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5FE82" w14:textId="77777777" w:rsidR="00F426CA" w:rsidRPr="009F200B" w:rsidRDefault="00F426CA" w:rsidP="00F426CA">
      <w:pPr>
        <w:shd w:val="clear" w:color="auto" w:fill="FFFFFF"/>
        <w:spacing w:after="0" w:line="300" w:lineRule="atLeast"/>
        <w:jc w:val="center"/>
        <w:rPr>
          <w:rFonts w:ascii="Century" w:hAnsi="Century"/>
          <w:sz w:val="28"/>
          <w:szCs w:val="28"/>
        </w:rPr>
      </w:pPr>
      <w:r w:rsidRPr="009F200B">
        <w:rPr>
          <w:rFonts w:ascii="Century" w:hAnsi="Century"/>
          <w:noProof/>
          <w:sz w:val="28"/>
          <w:szCs w:val="28"/>
        </w:rPr>
        <w:drawing>
          <wp:inline distT="0" distB="0" distL="0" distR="0" wp14:anchorId="30F09A78" wp14:editId="1962C689">
            <wp:extent cx="428625" cy="609600"/>
            <wp:effectExtent l="0" t="0" r="9525" b="0"/>
            <wp:docPr id="1" name="Рисунок 1" descr="kp111242_img_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kp111242_img_00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47D19A17" w14:textId="77777777" w:rsidR="00F426CA" w:rsidRPr="009F200B" w:rsidRDefault="00F426CA" w:rsidP="00F426CA">
      <w:pPr>
        <w:shd w:val="clear" w:color="auto" w:fill="FFFFFF"/>
        <w:spacing w:after="0" w:line="240" w:lineRule="auto"/>
        <w:jc w:val="center"/>
        <w:rPr>
          <w:rFonts w:ascii="Century" w:hAnsi="Century"/>
          <w:sz w:val="28"/>
          <w:szCs w:val="28"/>
        </w:rPr>
      </w:pPr>
      <w:r w:rsidRPr="009F200B">
        <w:rPr>
          <w:rFonts w:ascii="Century" w:hAnsi="Century"/>
          <w:sz w:val="28"/>
          <w:szCs w:val="28"/>
        </w:rPr>
        <w:t>УКРАЇНА</w:t>
      </w:r>
    </w:p>
    <w:p w14:paraId="4F114E87" w14:textId="77777777" w:rsidR="00F426CA" w:rsidRPr="009F200B" w:rsidRDefault="00F426CA" w:rsidP="00F426CA">
      <w:pPr>
        <w:shd w:val="clear" w:color="auto" w:fill="FFFFFF"/>
        <w:spacing w:after="0" w:line="240" w:lineRule="auto"/>
        <w:jc w:val="center"/>
        <w:rPr>
          <w:rFonts w:ascii="Century" w:hAnsi="Century"/>
          <w:sz w:val="28"/>
          <w:szCs w:val="28"/>
        </w:rPr>
      </w:pPr>
      <w:r w:rsidRPr="009F200B">
        <w:rPr>
          <w:rFonts w:ascii="Century" w:hAnsi="Century"/>
          <w:sz w:val="28"/>
          <w:szCs w:val="28"/>
        </w:rPr>
        <w:t>ГОРОДОЦЬКА МІСЬКА РАДА</w:t>
      </w:r>
    </w:p>
    <w:p w14:paraId="65FE79A4" w14:textId="77777777" w:rsidR="00F426CA" w:rsidRPr="009F200B" w:rsidRDefault="00F426CA" w:rsidP="00F426CA">
      <w:pPr>
        <w:shd w:val="clear" w:color="auto" w:fill="FFFFFF"/>
        <w:spacing w:after="0" w:line="240" w:lineRule="auto"/>
        <w:jc w:val="center"/>
        <w:rPr>
          <w:rFonts w:ascii="Century" w:hAnsi="Century"/>
          <w:sz w:val="28"/>
          <w:szCs w:val="28"/>
        </w:rPr>
      </w:pPr>
      <w:r w:rsidRPr="009F200B">
        <w:rPr>
          <w:rFonts w:ascii="Century" w:hAnsi="Century"/>
          <w:sz w:val="28"/>
          <w:szCs w:val="28"/>
        </w:rPr>
        <w:t>ЛЬВІВСЬКОЇ ОБЛАСТІ</w:t>
      </w:r>
    </w:p>
    <w:p w14:paraId="6E8D784B" w14:textId="77777777" w:rsidR="00F426CA" w:rsidRPr="009F200B" w:rsidRDefault="00764B9B" w:rsidP="00F426CA">
      <w:pPr>
        <w:shd w:val="clear" w:color="auto" w:fill="FFFFFF"/>
        <w:spacing w:after="0" w:line="240" w:lineRule="auto"/>
        <w:jc w:val="center"/>
        <w:rPr>
          <w:rFonts w:ascii="Century" w:hAnsi="Century"/>
          <w:sz w:val="28"/>
          <w:szCs w:val="28"/>
        </w:rPr>
      </w:pPr>
      <w:r>
        <w:rPr>
          <w:rFonts w:ascii="Century" w:hAnsi="Century"/>
          <w:sz w:val="28"/>
          <w:szCs w:val="28"/>
        </w:rPr>
        <w:t xml:space="preserve">37 </w:t>
      </w:r>
      <w:r w:rsidR="00F426CA" w:rsidRPr="009F200B">
        <w:rPr>
          <w:rFonts w:ascii="Century" w:hAnsi="Century"/>
          <w:sz w:val="28"/>
          <w:szCs w:val="28"/>
        </w:rPr>
        <w:t>СЕСІЯ</w:t>
      </w:r>
      <w:r w:rsidR="002649FD" w:rsidRPr="009F200B">
        <w:rPr>
          <w:rFonts w:ascii="Century" w:hAnsi="Century"/>
          <w:sz w:val="28"/>
          <w:szCs w:val="28"/>
        </w:rPr>
        <w:t xml:space="preserve"> </w:t>
      </w:r>
      <w:r w:rsidR="00F426CA" w:rsidRPr="009F200B">
        <w:rPr>
          <w:rFonts w:ascii="Century" w:hAnsi="Century"/>
          <w:sz w:val="28"/>
          <w:szCs w:val="28"/>
        </w:rPr>
        <w:t>ВОСЬМОГО  СКЛИКАННЯ</w:t>
      </w:r>
    </w:p>
    <w:p w14:paraId="51A59A1C" w14:textId="1F770FD2" w:rsidR="009F200B" w:rsidRPr="00A03FC3" w:rsidRDefault="009F200B" w:rsidP="009F200B">
      <w:pPr>
        <w:spacing w:after="0"/>
        <w:jc w:val="center"/>
        <w:rPr>
          <w:rFonts w:ascii="Century" w:eastAsia="Calibri" w:hAnsi="Century"/>
          <w:b/>
          <w:sz w:val="32"/>
          <w:szCs w:val="32"/>
          <w:lang w:eastAsia="ru-RU"/>
        </w:rPr>
      </w:pPr>
      <w:r w:rsidRPr="00A03FC3">
        <w:rPr>
          <w:rFonts w:ascii="Century" w:eastAsia="Calibri" w:hAnsi="Century"/>
          <w:b/>
          <w:sz w:val="32"/>
          <w:szCs w:val="32"/>
          <w:lang w:eastAsia="ru-RU"/>
        </w:rPr>
        <w:t xml:space="preserve">РІШЕННЯ № </w:t>
      </w:r>
      <w:r w:rsidR="00240B55">
        <w:rPr>
          <w:rFonts w:ascii="Century" w:eastAsia="Calibri" w:hAnsi="Century"/>
          <w:b/>
          <w:sz w:val="32"/>
          <w:szCs w:val="32"/>
          <w:lang w:eastAsia="ru-RU"/>
        </w:rPr>
        <w:t>23/37-6430</w:t>
      </w:r>
    </w:p>
    <w:p w14:paraId="5915FAA3" w14:textId="77777777" w:rsidR="009F200B" w:rsidRPr="00A03FC3" w:rsidRDefault="003633F4" w:rsidP="009F200B">
      <w:pPr>
        <w:spacing w:after="0" w:line="240" w:lineRule="auto"/>
        <w:jc w:val="both"/>
        <w:rPr>
          <w:rFonts w:ascii="Century" w:eastAsia="Calibri" w:hAnsi="Century"/>
          <w:sz w:val="28"/>
          <w:szCs w:val="28"/>
          <w:lang w:eastAsia="ru-RU"/>
        </w:rPr>
      </w:pPr>
      <w:bookmarkStart w:id="0" w:name="_Hlk69735883"/>
      <w:r>
        <w:rPr>
          <w:rFonts w:ascii="Century" w:eastAsia="Calibri" w:hAnsi="Century"/>
          <w:sz w:val="28"/>
          <w:szCs w:val="28"/>
          <w:lang w:eastAsia="ru-RU"/>
        </w:rPr>
        <w:t>19 жовтня</w:t>
      </w:r>
      <w:r w:rsidR="009F200B">
        <w:rPr>
          <w:rFonts w:ascii="Century" w:eastAsia="Calibri" w:hAnsi="Century"/>
          <w:sz w:val="28"/>
          <w:szCs w:val="28"/>
          <w:lang w:eastAsia="ru-RU"/>
        </w:rPr>
        <w:t xml:space="preserve"> 2023</w:t>
      </w:r>
      <w:r w:rsidR="009F200B" w:rsidRPr="00A03FC3">
        <w:rPr>
          <w:rFonts w:ascii="Century" w:eastAsia="Calibri" w:hAnsi="Century"/>
          <w:sz w:val="28"/>
          <w:szCs w:val="28"/>
          <w:lang w:eastAsia="ru-RU"/>
        </w:rPr>
        <w:t xml:space="preserve"> року</w:t>
      </w:r>
      <w:r w:rsidR="009F200B" w:rsidRPr="00A03FC3">
        <w:rPr>
          <w:rFonts w:ascii="Century" w:eastAsia="Calibri" w:hAnsi="Century"/>
          <w:sz w:val="28"/>
          <w:szCs w:val="28"/>
          <w:lang w:eastAsia="ru-RU"/>
        </w:rPr>
        <w:tab/>
      </w:r>
      <w:r w:rsidR="009F200B" w:rsidRPr="00A03FC3">
        <w:rPr>
          <w:rFonts w:ascii="Century" w:eastAsia="Calibri" w:hAnsi="Century"/>
          <w:sz w:val="28"/>
          <w:szCs w:val="28"/>
          <w:lang w:eastAsia="ru-RU"/>
        </w:rPr>
        <w:tab/>
      </w:r>
      <w:r w:rsidR="009F200B" w:rsidRPr="00A03FC3">
        <w:rPr>
          <w:rFonts w:ascii="Century" w:eastAsia="Calibri" w:hAnsi="Century"/>
          <w:sz w:val="28"/>
          <w:szCs w:val="28"/>
          <w:lang w:eastAsia="ru-RU"/>
        </w:rPr>
        <w:tab/>
      </w:r>
      <w:r w:rsidR="009F200B" w:rsidRPr="00A03FC3">
        <w:rPr>
          <w:rFonts w:ascii="Century" w:eastAsia="Calibri" w:hAnsi="Century"/>
          <w:sz w:val="28"/>
          <w:szCs w:val="28"/>
          <w:lang w:eastAsia="ru-RU"/>
        </w:rPr>
        <w:tab/>
      </w:r>
      <w:r w:rsidR="009F200B" w:rsidRPr="00A03FC3">
        <w:rPr>
          <w:rFonts w:ascii="Century" w:eastAsia="Calibri" w:hAnsi="Century"/>
          <w:sz w:val="28"/>
          <w:szCs w:val="28"/>
          <w:lang w:eastAsia="ru-RU"/>
        </w:rPr>
        <w:tab/>
      </w:r>
      <w:r w:rsidR="009F200B" w:rsidRPr="00A03FC3">
        <w:rPr>
          <w:rFonts w:ascii="Century" w:eastAsia="Calibri" w:hAnsi="Century"/>
          <w:sz w:val="28"/>
          <w:szCs w:val="28"/>
          <w:lang w:eastAsia="ru-RU"/>
        </w:rPr>
        <w:tab/>
      </w:r>
      <w:r w:rsidR="009F200B" w:rsidRPr="00A03FC3">
        <w:rPr>
          <w:rFonts w:ascii="Century" w:eastAsia="Calibri" w:hAnsi="Century"/>
          <w:sz w:val="28"/>
          <w:szCs w:val="28"/>
          <w:lang w:eastAsia="ru-RU"/>
        </w:rPr>
        <w:tab/>
      </w:r>
      <w:r w:rsidR="009F200B" w:rsidRPr="00A03FC3">
        <w:rPr>
          <w:rFonts w:ascii="Century" w:eastAsia="Calibri" w:hAnsi="Century"/>
          <w:sz w:val="28"/>
          <w:szCs w:val="28"/>
          <w:lang w:eastAsia="ru-RU"/>
        </w:rPr>
        <w:tab/>
        <w:t xml:space="preserve">     м. Городок</w:t>
      </w:r>
    </w:p>
    <w:bookmarkEnd w:id="0"/>
    <w:p w14:paraId="3B3D3095" w14:textId="77777777" w:rsidR="003D462E" w:rsidRDefault="003D462E" w:rsidP="00853B2C">
      <w:pPr>
        <w:tabs>
          <w:tab w:val="left" w:pos="3287"/>
        </w:tabs>
        <w:spacing w:after="0" w:line="240" w:lineRule="auto"/>
        <w:ind w:firstLine="142"/>
        <w:jc w:val="both"/>
        <w:rPr>
          <w:rFonts w:ascii="Times New Roman" w:hAnsi="Times New Roman"/>
          <w:b/>
          <w:sz w:val="28"/>
          <w:szCs w:val="28"/>
        </w:rPr>
      </w:pPr>
    </w:p>
    <w:p w14:paraId="357D9727" w14:textId="77777777" w:rsidR="009F200B" w:rsidRDefault="00643C1D" w:rsidP="00240B55">
      <w:pPr>
        <w:tabs>
          <w:tab w:val="left" w:pos="3287"/>
        </w:tabs>
        <w:spacing w:after="0" w:line="240" w:lineRule="auto"/>
        <w:jc w:val="both"/>
        <w:rPr>
          <w:rFonts w:ascii="Century" w:hAnsi="Century"/>
          <w:b/>
          <w:sz w:val="28"/>
          <w:szCs w:val="28"/>
        </w:rPr>
      </w:pPr>
      <w:r w:rsidRPr="009F200B">
        <w:rPr>
          <w:rFonts w:ascii="Century" w:hAnsi="Century"/>
          <w:b/>
          <w:sz w:val="28"/>
          <w:szCs w:val="28"/>
        </w:rPr>
        <w:t xml:space="preserve">Про </w:t>
      </w:r>
      <w:r w:rsidR="00262190">
        <w:rPr>
          <w:rFonts w:ascii="Century" w:hAnsi="Century"/>
          <w:b/>
          <w:sz w:val="28"/>
          <w:szCs w:val="28"/>
        </w:rPr>
        <w:t>внесення змін до місцевої програми</w:t>
      </w:r>
    </w:p>
    <w:p w14:paraId="2E1C7089" w14:textId="77777777" w:rsidR="00262190" w:rsidRDefault="00262190" w:rsidP="00240B55">
      <w:pPr>
        <w:tabs>
          <w:tab w:val="left" w:pos="3287"/>
        </w:tabs>
        <w:spacing w:after="0" w:line="240" w:lineRule="auto"/>
        <w:jc w:val="both"/>
        <w:rPr>
          <w:rFonts w:ascii="Century" w:hAnsi="Century"/>
          <w:b/>
          <w:sz w:val="28"/>
          <w:szCs w:val="28"/>
        </w:rPr>
      </w:pPr>
      <w:r>
        <w:rPr>
          <w:rFonts w:ascii="Century" w:hAnsi="Century"/>
          <w:b/>
          <w:sz w:val="28"/>
          <w:szCs w:val="28"/>
        </w:rPr>
        <w:t>інформатизації «Цифрова Городоччина»</w:t>
      </w:r>
    </w:p>
    <w:p w14:paraId="1416088C" w14:textId="77777777" w:rsidR="00262190" w:rsidRDefault="00262190" w:rsidP="00240B55">
      <w:pPr>
        <w:tabs>
          <w:tab w:val="left" w:pos="3287"/>
        </w:tabs>
        <w:spacing w:after="0" w:line="240" w:lineRule="auto"/>
        <w:jc w:val="both"/>
        <w:rPr>
          <w:rFonts w:ascii="Century" w:hAnsi="Century"/>
          <w:b/>
          <w:sz w:val="28"/>
          <w:szCs w:val="28"/>
        </w:rPr>
      </w:pPr>
      <w:r>
        <w:rPr>
          <w:rFonts w:ascii="Century" w:hAnsi="Century"/>
          <w:b/>
          <w:sz w:val="28"/>
          <w:szCs w:val="28"/>
        </w:rPr>
        <w:t xml:space="preserve">на 2022-2024 роки, затвердженої </w:t>
      </w:r>
    </w:p>
    <w:p w14:paraId="2C528EFE" w14:textId="77777777" w:rsidR="00262190" w:rsidRDefault="00262190" w:rsidP="00240B55">
      <w:pPr>
        <w:tabs>
          <w:tab w:val="left" w:pos="3287"/>
        </w:tabs>
        <w:spacing w:after="0" w:line="240" w:lineRule="auto"/>
        <w:jc w:val="both"/>
        <w:rPr>
          <w:rFonts w:ascii="Century" w:hAnsi="Century"/>
          <w:b/>
          <w:sz w:val="28"/>
          <w:szCs w:val="28"/>
        </w:rPr>
      </w:pPr>
      <w:r>
        <w:rPr>
          <w:rFonts w:ascii="Century" w:hAnsi="Century"/>
          <w:b/>
          <w:sz w:val="28"/>
          <w:szCs w:val="28"/>
        </w:rPr>
        <w:t>рішенням виконавчого комітету</w:t>
      </w:r>
    </w:p>
    <w:p w14:paraId="76447F96" w14:textId="77777777" w:rsidR="003D462E" w:rsidRPr="00764B9B" w:rsidRDefault="00262190" w:rsidP="00240B55">
      <w:pPr>
        <w:tabs>
          <w:tab w:val="left" w:pos="3287"/>
        </w:tabs>
        <w:spacing w:after="0" w:line="240" w:lineRule="auto"/>
        <w:jc w:val="both"/>
        <w:rPr>
          <w:rFonts w:ascii="Century" w:hAnsi="Century"/>
          <w:b/>
          <w:sz w:val="28"/>
          <w:szCs w:val="28"/>
        </w:rPr>
      </w:pPr>
      <w:r>
        <w:rPr>
          <w:rFonts w:ascii="Century" w:hAnsi="Century"/>
          <w:b/>
          <w:sz w:val="28"/>
          <w:szCs w:val="28"/>
        </w:rPr>
        <w:t>від 25 серпня 2022р. №214</w:t>
      </w:r>
    </w:p>
    <w:p w14:paraId="3CDF8B1D" w14:textId="77777777" w:rsidR="00C22D60" w:rsidRPr="009F200B" w:rsidRDefault="00262190" w:rsidP="00C22D60">
      <w:pPr>
        <w:tabs>
          <w:tab w:val="left" w:pos="3287"/>
        </w:tabs>
        <w:ind w:firstLine="851"/>
        <w:jc w:val="both"/>
        <w:rPr>
          <w:rFonts w:ascii="Century" w:hAnsi="Century"/>
          <w:sz w:val="28"/>
          <w:szCs w:val="28"/>
        </w:rPr>
      </w:pPr>
      <w:r w:rsidRPr="00262190">
        <w:rPr>
          <w:rFonts w:ascii="Century" w:hAnsi="Century"/>
          <w:sz w:val="28"/>
          <w:szCs w:val="28"/>
        </w:rPr>
        <w:t xml:space="preserve">З метою сприяння соціально-економічному розвитку Городоцької міської ради шляхом впровадження сучасних інформаційних технологій в усі сфери життєдіяльності громади, підвищення ефективності виконання завдань і функцій місцевого самоврядування, ефективного використання бюджетних коштів, відповідно до ст.143 Конституції України, Закону України Про Національну програму інформатизації» (зі змінами), постанови Кабінету Міністрів України від 05.08.2020 №695 «Про затвердження Державної стратегії регіонального розвитку на 2021–2027 роки», </w:t>
      </w:r>
      <w:hyperlink r:id="rId8" w:history="1">
        <w:r w:rsidRPr="00262190">
          <w:rPr>
            <w:rFonts w:ascii="Century" w:hAnsi="Century"/>
            <w:sz w:val="28"/>
            <w:szCs w:val="28"/>
          </w:rPr>
          <w:t xml:space="preserve">Стратегії розвитку Львівської області на період </w:t>
        </w:r>
      </w:hyperlink>
      <w:r w:rsidRPr="00262190">
        <w:rPr>
          <w:rFonts w:ascii="Century" w:hAnsi="Century"/>
          <w:sz w:val="28"/>
          <w:szCs w:val="28"/>
        </w:rPr>
        <w:t xml:space="preserve">2021-2027 років, керуючись Законом України «Про місцеве самоврядування в Україні», </w:t>
      </w:r>
      <w:r>
        <w:rPr>
          <w:rFonts w:ascii="Century" w:hAnsi="Century"/>
          <w:sz w:val="28"/>
          <w:szCs w:val="28"/>
        </w:rPr>
        <w:t>листа Львівської обласної</w:t>
      </w:r>
      <w:r w:rsidR="0078686B">
        <w:rPr>
          <w:rFonts w:ascii="Century" w:hAnsi="Century"/>
          <w:sz w:val="28"/>
          <w:szCs w:val="28"/>
        </w:rPr>
        <w:t xml:space="preserve"> військової адміністрації від 29.09.2023р.        № 5/42-9730/0/2-23/8-37.1</w:t>
      </w:r>
      <w:r>
        <w:rPr>
          <w:rFonts w:ascii="Century" w:hAnsi="Century"/>
          <w:sz w:val="28"/>
          <w:szCs w:val="28"/>
        </w:rPr>
        <w:t xml:space="preserve"> міська рада</w:t>
      </w:r>
    </w:p>
    <w:p w14:paraId="66E8A77B" w14:textId="77777777" w:rsidR="00C22D60" w:rsidRPr="00240B55" w:rsidRDefault="00C22D60" w:rsidP="00240B55">
      <w:pPr>
        <w:rPr>
          <w:rFonts w:ascii="Century" w:hAnsi="Century"/>
          <w:b/>
          <w:bCs/>
          <w:sz w:val="28"/>
          <w:szCs w:val="28"/>
        </w:rPr>
      </w:pPr>
      <w:r w:rsidRPr="00240B55">
        <w:rPr>
          <w:rFonts w:ascii="Century" w:hAnsi="Century"/>
          <w:b/>
          <w:bCs/>
          <w:sz w:val="28"/>
          <w:szCs w:val="28"/>
        </w:rPr>
        <w:t>ВИРІШИЛА:</w:t>
      </w:r>
    </w:p>
    <w:p w14:paraId="066E129F" w14:textId="734CAE01" w:rsidR="00F91853" w:rsidRPr="009F200B" w:rsidRDefault="00262190" w:rsidP="00F84670">
      <w:pPr>
        <w:pStyle w:val="a5"/>
        <w:numPr>
          <w:ilvl w:val="0"/>
          <w:numId w:val="7"/>
        </w:numPr>
        <w:ind w:left="0" w:firstLine="851"/>
        <w:jc w:val="both"/>
        <w:rPr>
          <w:rFonts w:ascii="Century" w:hAnsi="Century"/>
          <w:sz w:val="28"/>
          <w:szCs w:val="28"/>
          <w:lang w:val="uk-UA" w:eastAsia="uk-UA"/>
        </w:rPr>
      </w:pPr>
      <w:r>
        <w:rPr>
          <w:rFonts w:ascii="Century" w:hAnsi="Century"/>
          <w:sz w:val="28"/>
          <w:szCs w:val="28"/>
          <w:lang w:val="uk-UA" w:eastAsia="uk-UA"/>
        </w:rPr>
        <w:t>Внести зміни до Місцевої програми «Цифрова Городоччина» на 2022-2024 роки (надалі – Програма) в частині збільшення обсягу фінансових ресурсів, необхідних для реалізації Програми та о</w:t>
      </w:r>
      <w:r w:rsidR="0078686B">
        <w:rPr>
          <w:rFonts w:ascii="Century" w:hAnsi="Century"/>
          <w:sz w:val="28"/>
          <w:szCs w:val="28"/>
          <w:lang w:val="uk-UA" w:eastAsia="uk-UA"/>
        </w:rPr>
        <w:t>бсягу співфіна</w:t>
      </w:r>
      <w:r w:rsidR="00764B9B">
        <w:rPr>
          <w:rFonts w:ascii="Century" w:hAnsi="Century"/>
          <w:sz w:val="28"/>
          <w:szCs w:val="28"/>
          <w:lang w:val="uk-UA" w:eastAsia="uk-UA"/>
        </w:rPr>
        <w:t>нсування на 1</w:t>
      </w:r>
      <w:r w:rsidR="0078686B">
        <w:rPr>
          <w:rFonts w:ascii="Century" w:hAnsi="Century"/>
          <w:sz w:val="28"/>
          <w:szCs w:val="28"/>
          <w:lang w:val="uk-UA" w:eastAsia="uk-UA"/>
        </w:rPr>
        <w:t>40</w:t>
      </w:r>
      <w:r w:rsidR="00BC0D96">
        <w:rPr>
          <w:rFonts w:ascii="Century" w:hAnsi="Century"/>
          <w:sz w:val="28"/>
          <w:szCs w:val="28"/>
          <w:lang w:val="uk-UA" w:eastAsia="uk-UA"/>
        </w:rPr>
        <w:t>,00</w:t>
      </w:r>
      <w:r>
        <w:rPr>
          <w:rFonts w:ascii="Century" w:hAnsi="Century"/>
          <w:sz w:val="28"/>
          <w:szCs w:val="28"/>
          <w:lang w:val="uk-UA" w:eastAsia="uk-UA"/>
        </w:rPr>
        <w:t xml:space="preserve"> тис.грн. та викласти її в новій редакції згідно додатку.</w:t>
      </w:r>
    </w:p>
    <w:p w14:paraId="47CD17AE" w14:textId="6CA86EA8" w:rsidR="00F84670" w:rsidRPr="009F200B" w:rsidRDefault="00F84670" w:rsidP="00F84670">
      <w:pPr>
        <w:pStyle w:val="a5"/>
        <w:numPr>
          <w:ilvl w:val="0"/>
          <w:numId w:val="7"/>
        </w:numPr>
        <w:ind w:left="0" w:firstLine="851"/>
        <w:jc w:val="both"/>
        <w:rPr>
          <w:rFonts w:ascii="Century" w:hAnsi="Century"/>
          <w:sz w:val="28"/>
          <w:szCs w:val="28"/>
          <w:lang w:val="uk-UA" w:eastAsia="uk-UA"/>
        </w:rPr>
      </w:pPr>
      <w:r w:rsidRPr="009F200B">
        <w:rPr>
          <w:rFonts w:ascii="Century" w:hAnsi="Century"/>
          <w:sz w:val="28"/>
          <w:szCs w:val="28"/>
          <w:lang w:val="uk-UA" w:eastAsia="uk-UA"/>
        </w:rPr>
        <w:t xml:space="preserve">Контроль за виконанням рішення </w:t>
      </w:r>
      <w:r w:rsidR="0007244B" w:rsidRPr="009F200B">
        <w:rPr>
          <w:rFonts w:ascii="Century" w:hAnsi="Century"/>
          <w:sz w:val="28"/>
          <w:szCs w:val="28"/>
          <w:lang w:val="uk-UA" w:eastAsia="uk-UA"/>
        </w:rPr>
        <w:t xml:space="preserve">покласти </w:t>
      </w:r>
      <w:r w:rsidR="00262190">
        <w:rPr>
          <w:rFonts w:ascii="Century" w:hAnsi="Century"/>
          <w:sz w:val="28"/>
          <w:szCs w:val="28"/>
          <w:lang w:val="uk-UA" w:eastAsia="uk-UA"/>
        </w:rPr>
        <w:t xml:space="preserve">на </w:t>
      </w:r>
      <w:r w:rsidR="00240B55">
        <w:rPr>
          <w:rFonts w:ascii="Century" w:hAnsi="Century"/>
          <w:sz w:val="28"/>
          <w:szCs w:val="28"/>
          <w:lang w:val="uk-UA" w:eastAsia="uk-UA"/>
        </w:rPr>
        <w:t xml:space="preserve">комісію </w:t>
      </w:r>
      <w:r w:rsidR="00240B55" w:rsidRPr="00240B55">
        <w:rPr>
          <w:rFonts w:ascii="Century" w:hAnsi="Century"/>
          <w:sz w:val="28"/>
          <w:szCs w:val="28"/>
          <w:lang w:val="uk-UA" w:eastAsia="uk-UA"/>
        </w:rPr>
        <w:t>з питань бюджету, соціально-економічного розвитку, комунального майна і приватизації (І. Мєскало)</w:t>
      </w:r>
      <w:r w:rsidR="003D462E" w:rsidRPr="009F200B">
        <w:rPr>
          <w:rFonts w:ascii="Century" w:hAnsi="Century"/>
          <w:sz w:val="28"/>
          <w:szCs w:val="28"/>
          <w:lang w:val="uk-UA" w:eastAsia="uk-UA"/>
        </w:rPr>
        <w:t xml:space="preserve"> </w:t>
      </w:r>
    </w:p>
    <w:p w14:paraId="221257B6" w14:textId="77777777" w:rsidR="00524637" w:rsidRPr="009F200B" w:rsidRDefault="00524637" w:rsidP="00F426CA">
      <w:pPr>
        <w:tabs>
          <w:tab w:val="left" w:pos="7515"/>
        </w:tabs>
        <w:spacing w:after="0" w:line="240" w:lineRule="auto"/>
        <w:ind w:firstLine="851"/>
        <w:jc w:val="both"/>
        <w:rPr>
          <w:rFonts w:ascii="Century" w:hAnsi="Century"/>
          <w:sz w:val="28"/>
          <w:szCs w:val="28"/>
        </w:rPr>
      </w:pPr>
    </w:p>
    <w:p w14:paraId="1F902B3B" w14:textId="14AA0EEE" w:rsidR="00262190" w:rsidRDefault="00B91C8C" w:rsidP="00240B55">
      <w:pPr>
        <w:tabs>
          <w:tab w:val="left" w:pos="7515"/>
        </w:tabs>
        <w:spacing w:after="0" w:line="240" w:lineRule="auto"/>
        <w:jc w:val="both"/>
        <w:rPr>
          <w:rFonts w:ascii="Century" w:hAnsi="Century"/>
          <w:b/>
          <w:sz w:val="28"/>
          <w:szCs w:val="28"/>
        </w:rPr>
      </w:pPr>
      <w:r w:rsidRPr="009F200B">
        <w:rPr>
          <w:rFonts w:ascii="Century" w:hAnsi="Century"/>
          <w:b/>
          <w:sz w:val="28"/>
          <w:szCs w:val="28"/>
        </w:rPr>
        <w:t xml:space="preserve">Міський голова                        </w:t>
      </w:r>
      <w:r w:rsidR="009F200B">
        <w:rPr>
          <w:rFonts w:ascii="Century" w:hAnsi="Century"/>
          <w:b/>
          <w:sz w:val="28"/>
          <w:szCs w:val="28"/>
        </w:rPr>
        <w:t xml:space="preserve">                    </w:t>
      </w:r>
      <w:r w:rsidR="00240B55">
        <w:rPr>
          <w:rFonts w:ascii="Century" w:hAnsi="Century"/>
          <w:b/>
          <w:sz w:val="28"/>
          <w:szCs w:val="28"/>
        </w:rPr>
        <w:t xml:space="preserve">            </w:t>
      </w:r>
      <w:r w:rsidRPr="009F200B">
        <w:rPr>
          <w:rFonts w:ascii="Century" w:hAnsi="Century"/>
          <w:b/>
          <w:sz w:val="28"/>
          <w:szCs w:val="28"/>
        </w:rPr>
        <w:t>Володимир РЕМЕНЯК</w:t>
      </w:r>
      <w:r w:rsidR="00262190">
        <w:rPr>
          <w:rFonts w:ascii="Century" w:hAnsi="Century"/>
          <w:b/>
          <w:sz w:val="28"/>
          <w:szCs w:val="28"/>
        </w:rPr>
        <w:br w:type="page"/>
      </w:r>
    </w:p>
    <w:p w14:paraId="634D3757" w14:textId="77777777" w:rsidR="00240B55" w:rsidRPr="00323940" w:rsidRDefault="00240B55" w:rsidP="00E37D49">
      <w:pPr>
        <w:spacing w:after="0" w:line="240" w:lineRule="auto"/>
        <w:ind w:left="5103"/>
        <w:rPr>
          <w:rFonts w:ascii="Century" w:hAnsi="Century"/>
          <w:b/>
          <w:sz w:val="28"/>
          <w:szCs w:val="28"/>
        </w:rPr>
      </w:pPr>
      <w:r w:rsidRPr="00323940">
        <w:rPr>
          <w:rFonts w:ascii="Century" w:hAnsi="Century"/>
          <w:b/>
          <w:sz w:val="28"/>
          <w:szCs w:val="28"/>
        </w:rPr>
        <w:lastRenderedPageBreak/>
        <w:t xml:space="preserve">Додаток </w:t>
      </w:r>
    </w:p>
    <w:p w14:paraId="2450F201" w14:textId="77777777" w:rsidR="00240B55" w:rsidRPr="00CC5A51" w:rsidRDefault="00240B55" w:rsidP="00E37D49">
      <w:pPr>
        <w:spacing w:after="0" w:line="240" w:lineRule="auto"/>
        <w:ind w:left="5103"/>
        <w:rPr>
          <w:rFonts w:ascii="Century" w:hAnsi="Century"/>
          <w:bCs/>
          <w:sz w:val="28"/>
          <w:szCs w:val="28"/>
        </w:rPr>
      </w:pPr>
      <w:r w:rsidRPr="00CC5A51">
        <w:rPr>
          <w:rFonts w:ascii="Century" w:hAnsi="Century"/>
          <w:bCs/>
          <w:sz w:val="28"/>
          <w:szCs w:val="28"/>
        </w:rPr>
        <w:t>до рішення сесії Городоцької міської ради Львівської області</w:t>
      </w:r>
    </w:p>
    <w:p w14:paraId="5060CB55" w14:textId="0F640BA7" w:rsidR="00240B55" w:rsidRPr="00CC5A51" w:rsidRDefault="00240B55" w:rsidP="00E37D49">
      <w:pPr>
        <w:spacing w:after="0" w:line="240" w:lineRule="auto"/>
        <w:ind w:left="5103"/>
        <w:rPr>
          <w:rFonts w:ascii="Century" w:hAnsi="Century"/>
          <w:bCs/>
          <w:sz w:val="28"/>
          <w:szCs w:val="28"/>
        </w:rPr>
      </w:pPr>
      <w:r>
        <w:rPr>
          <w:rFonts w:ascii="Century" w:hAnsi="Century"/>
          <w:bCs/>
          <w:sz w:val="28"/>
          <w:szCs w:val="28"/>
        </w:rPr>
        <w:t>19.10.2023</w:t>
      </w:r>
      <w:r>
        <w:rPr>
          <w:rFonts w:ascii="Century" w:hAnsi="Century"/>
          <w:bCs/>
          <w:sz w:val="28"/>
          <w:szCs w:val="28"/>
          <w:lang w:val="en-US"/>
        </w:rPr>
        <w:t xml:space="preserve"> </w:t>
      </w:r>
      <w:r w:rsidRPr="00CC5A51">
        <w:rPr>
          <w:rFonts w:ascii="Century" w:hAnsi="Century"/>
          <w:bCs/>
          <w:sz w:val="28"/>
          <w:szCs w:val="28"/>
        </w:rPr>
        <w:t xml:space="preserve">№ </w:t>
      </w:r>
      <w:r>
        <w:rPr>
          <w:rFonts w:ascii="Century" w:hAnsi="Century"/>
          <w:bCs/>
          <w:sz w:val="28"/>
          <w:szCs w:val="28"/>
        </w:rPr>
        <w:t>23/37-6430</w:t>
      </w:r>
    </w:p>
    <w:p w14:paraId="20D881E0" w14:textId="77777777" w:rsidR="00262190" w:rsidRPr="00262190" w:rsidRDefault="00262190" w:rsidP="00262190">
      <w:pPr>
        <w:widowControl w:val="0"/>
        <w:suppressAutoHyphens/>
        <w:spacing w:after="0" w:line="240" w:lineRule="auto"/>
        <w:jc w:val="both"/>
        <w:rPr>
          <w:rFonts w:ascii="Century" w:hAnsi="Century"/>
          <w:sz w:val="28"/>
          <w:szCs w:val="28"/>
        </w:rPr>
      </w:pPr>
    </w:p>
    <w:p w14:paraId="2CFB2646" w14:textId="77777777" w:rsidR="00262190" w:rsidRPr="00262190" w:rsidRDefault="00262190" w:rsidP="00262190">
      <w:pPr>
        <w:widowControl w:val="0"/>
        <w:suppressAutoHyphens/>
        <w:spacing w:after="0" w:line="240" w:lineRule="auto"/>
        <w:jc w:val="center"/>
        <w:rPr>
          <w:rFonts w:ascii="Century" w:hAnsi="Century"/>
          <w:sz w:val="28"/>
          <w:szCs w:val="28"/>
        </w:rPr>
      </w:pPr>
    </w:p>
    <w:p w14:paraId="39F8123D" w14:textId="77777777" w:rsidR="00262190" w:rsidRPr="00262190" w:rsidRDefault="00262190" w:rsidP="00262190">
      <w:pPr>
        <w:widowControl w:val="0"/>
        <w:suppressAutoHyphens/>
        <w:spacing w:after="0" w:line="240" w:lineRule="auto"/>
        <w:jc w:val="center"/>
        <w:rPr>
          <w:rFonts w:ascii="Century" w:hAnsi="Century"/>
          <w:sz w:val="28"/>
          <w:szCs w:val="28"/>
        </w:rPr>
      </w:pPr>
    </w:p>
    <w:p w14:paraId="7CE07A95" w14:textId="77777777" w:rsidR="00262190" w:rsidRDefault="00262190" w:rsidP="00262190">
      <w:pPr>
        <w:widowControl w:val="0"/>
        <w:suppressAutoHyphens/>
        <w:spacing w:after="0" w:line="240" w:lineRule="auto"/>
        <w:jc w:val="center"/>
        <w:rPr>
          <w:rFonts w:ascii="Century" w:hAnsi="Century"/>
          <w:sz w:val="28"/>
          <w:szCs w:val="28"/>
        </w:rPr>
      </w:pPr>
    </w:p>
    <w:p w14:paraId="78A2C157" w14:textId="77777777" w:rsidR="00B93A32" w:rsidRDefault="00B93A32" w:rsidP="00262190">
      <w:pPr>
        <w:widowControl w:val="0"/>
        <w:suppressAutoHyphens/>
        <w:spacing w:after="0" w:line="240" w:lineRule="auto"/>
        <w:jc w:val="center"/>
        <w:rPr>
          <w:rFonts w:ascii="Century" w:hAnsi="Century"/>
          <w:sz w:val="28"/>
          <w:szCs w:val="28"/>
        </w:rPr>
      </w:pPr>
    </w:p>
    <w:p w14:paraId="2C38933F" w14:textId="77777777" w:rsidR="00B93A32" w:rsidRDefault="00B93A32" w:rsidP="00262190">
      <w:pPr>
        <w:widowControl w:val="0"/>
        <w:suppressAutoHyphens/>
        <w:spacing w:after="0" w:line="240" w:lineRule="auto"/>
        <w:jc w:val="center"/>
        <w:rPr>
          <w:rFonts w:ascii="Century" w:hAnsi="Century"/>
          <w:sz w:val="28"/>
          <w:szCs w:val="28"/>
        </w:rPr>
      </w:pPr>
    </w:p>
    <w:p w14:paraId="690AF6F1" w14:textId="77777777" w:rsidR="00B93A32" w:rsidRDefault="00B93A32" w:rsidP="00262190">
      <w:pPr>
        <w:widowControl w:val="0"/>
        <w:suppressAutoHyphens/>
        <w:spacing w:after="0" w:line="240" w:lineRule="auto"/>
        <w:jc w:val="center"/>
        <w:rPr>
          <w:rFonts w:ascii="Century" w:hAnsi="Century"/>
          <w:sz w:val="28"/>
          <w:szCs w:val="28"/>
        </w:rPr>
      </w:pPr>
    </w:p>
    <w:p w14:paraId="5EB12D81" w14:textId="77777777" w:rsidR="00B93A32" w:rsidRPr="00262190" w:rsidRDefault="00B93A32" w:rsidP="00262190">
      <w:pPr>
        <w:widowControl w:val="0"/>
        <w:suppressAutoHyphens/>
        <w:spacing w:after="0" w:line="240" w:lineRule="auto"/>
        <w:jc w:val="center"/>
        <w:rPr>
          <w:rFonts w:ascii="Century" w:hAnsi="Century"/>
          <w:sz w:val="28"/>
          <w:szCs w:val="28"/>
        </w:rPr>
      </w:pPr>
    </w:p>
    <w:p w14:paraId="4ACBB0D2" w14:textId="77777777" w:rsidR="00262190" w:rsidRPr="00262190" w:rsidRDefault="00262190" w:rsidP="00262190">
      <w:pPr>
        <w:widowControl w:val="0"/>
        <w:suppressAutoHyphens/>
        <w:spacing w:after="0" w:line="240" w:lineRule="auto"/>
        <w:jc w:val="center"/>
        <w:rPr>
          <w:rFonts w:ascii="Century" w:hAnsi="Century"/>
          <w:b/>
          <w:sz w:val="32"/>
          <w:szCs w:val="32"/>
        </w:rPr>
      </w:pPr>
      <w:r w:rsidRPr="00262190">
        <w:rPr>
          <w:rFonts w:ascii="Century" w:hAnsi="Century"/>
          <w:b/>
          <w:sz w:val="32"/>
          <w:szCs w:val="32"/>
        </w:rPr>
        <w:t xml:space="preserve">Місцева програма інформатизації </w:t>
      </w:r>
    </w:p>
    <w:p w14:paraId="034B4A86" w14:textId="77777777" w:rsidR="00262190" w:rsidRPr="00262190" w:rsidRDefault="00262190" w:rsidP="00262190">
      <w:pPr>
        <w:widowControl w:val="0"/>
        <w:suppressAutoHyphens/>
        <w:spacing w:after="0" w:line="240" w:lineRule="auto"/>
        <w:jc w:val="center"/>
        <w:rPr>
          <w:rFonts w:ascii="Century" w:hAnsi="Century"/>
          <w:b/>
          <w:sz w:val="32"/>
          <w:szCs w:val="32"/>
        </w:rPr>
      </w:pPr>
      <w:r w:rsidRPr="00262190">
        <w:rPr>
          <w:rFonts w:ascii="Century" w:hAnsi="Century"/>
          <w:b/>
          <w:sz w:val="32"/>
          <w:szCs w:val="32"/>
        </w:rPr>
        <w:t>«Цифрова Городоччина» на 2022-2024 роки</w:t>
      </w:r>
    </w:p>
    <w:p w14:paraId="7A76AF2C" w14:textId="77777777" w:rsidR="00262190" w:rsidRPr="00262190" w:rsidRDefault="00262190" w:rsidP="00262190">
      <w:pPr>
        <w:widowControl w:val="0"/>
        <w:suppressAutoHyphens/>
        <w:spacing w:after="0" w:line="240" w:lineRule="auto"/>
        <w:jc w:val="center"/>
        <w:rPr>
          <w:rFonts w:ascii="Century" w:hAnsi="Century"/>
          <w:sz w:val="28"/>
          <w:szCs w:val="28"/>
        </w:rPr>
      </w:pPr>
    </w:p>
    <w:p w14:paraId="362B298B" w14:textId="77777777" w:rsidR="00262190" w:rsidRPr="00262190" w:rsidRDefault="00262190" w:rsidP="00262190">
      <w:pPr>
        <w:widowControl w:val="0"/>
        <w:suppressAutoHyphens/>
        <w:spacing w:after="0" w:line="240" w:lineRule="auto"/>
        <w:rPr>
          <w:rFonts w:ascii="Century" w:hAnsi="Century"/>
          <w:sz w:val="28"/>
          <w:szCs w:val="28"/>
        </w:rPr>
      </w:pPr>
    </w:p>
    <w:tbl>
      <w:tblPr>
        <w:tblW w:w="0" w:type="auto"/>
        <w:tblLook w:val="01E0" w:firstRow="1" w:lastRow="1" w:firstColumn="1" w:lastColumn="1" w:noHBand="0" w:noVBand="0"/>
      </w:tblPr>
      <w:tblGrid>
        <w:gridCol w:w="5235"/>
        <w:gridCol w:w="4403"/>
      </w:tblGrid>
      <w:tr w:rsidR="00262190" w:rsidRPr="00262190" w14:paraId="6D34AB82" w14:textId="77777777" w:rsidTr="00B20BFE">
        <w:tc>
          <w:tcPr>
            <w:tcW w:w="5353" w:type="dxa"/>
          </w:tcPr>
          <w:p w14:paraId="30E57BF5" w14:textId="77777777" w:rsidR="00262190" w:rsidRPr="00262190" w:rsidRDefault="00262190" w:rsidP="00B20BFE">
            <w:pPr>
              <w:widowControl w:val="0"/>
              <w:suppressAutoHyphens/>
              <w:spacing w:after="0" w:line="240" w:lineRule="auto"/>
              <w:rPr>
                <w:rFonts w:ascii="Century" w:hAnsi="Century"/>
                <w:sz w:val="28"/>
                <w:szCs w:val="28"/>
              </w:rPr>
            </w:pPr>
          </w:p>
        </w:tc>
        <w:tc>
          <w:tcPr>
            <w:tcW w:w="4502" w:type="dxa"/>
          </w:tcPr>
          <w:p w14:paraId="6ED14443" w14:textId="77777777" w:rsidR="00262190" w:rsidRPr="00262190" w:rsidRDefault="00262190" w:rsidP="00B20BFE">
            <w:pPr>
              <w:widowControl w:val="0"/>
              <w:suppressAutoHyphens/>
              <w:spacing w:after="0" w:line="240" w:lineRule="auto"/>
              <w:rPr>
                <w:rFonts w:ascii="Century" w:hAnsi="Century"/>
                <w:sz w:val="28"/>
                <w:szCs w:val="28"/>
              </w:rPr>
            </w:pPr>
          </w:p>
        </w:tc>
      </w:tr>
      <w:tr w:rsidR="00262190" w:rsidRPr="00262190" w14:paraId="66344292" w14:textId="77777777" w:rsidTr="00B20BFE">
        <w:tc>
          <w:tcPr>
            <w:tcW w:w="5353" w:type="dxa"/>
          </w:tcPr>
          <w:p w14:paraId="18A48D18" w14:textId="77777777" w:rsidR="00262190" w:rsidRPr="00262190" w:rsidRDefault="00262190" w:rsidP="00B20BFE">
            <w:pPr>
              <w:widowControl w:val="0"/>
              <w:suppressAutoHyphens/>
              <w:spacing w:after="0" w:line="240" w:lineRule="auto"/>
              <w:rPr>
                <w:rFonts w:ascii="Century" w:hAnsi="Century"/>
                <w:sz w:val="28"/>
                <w:szCs w:val="28"/>
              </w:rPr>
            </w:pPr>
          </w:p>
        </w:tc>
        <w:tc>
          <w:tcPr>
            <w:tcW w:w="4502" w:type="dxa"/>
          </w:tcPr>
          <w:p w14:paraId="7BC596B9" w14:textId="77777777" w:rsidR="00262190" w:rsidRPr="00262190" w:rsidRDefault="00262190" w:rsidP="00B20BFE">
            <w:pPr>
              <w:widowControl w:val="0"/>
              <w:suppressAutoHyphens/>
              <w:spacing w:after="0" w:line="240" w:lineRule="auto"/>
              <w:rPr>
                <w:rFonts w:ascii="Century" w:hAnsi="Century"/>
                <w:sz w:val="28"/>
                <w:szCs w:val="28"/>
              </w:rPr>
            </w:pPr>
          </w:p>
        </w:tc>
      </w:tr>
      <w:tr w:rsidR="00262190" w:rsidRPr="00262190" w14:paraId="23720704" w14:textId="77777777" w:rsidTr="00B20BFE">
        <w:tc>
          <w:tcPr>
            <w:tcW w:w="5353" w:type="dxa"/>
          </w:tcPr>
          <w:p w14:paraId="7DEAD58B" w14:textId="77777777" w:rsidR="00262190" w:rsidRPr="00262190" w:rsidRDefault="00262190" w:rsidP="00B20BFE">
            <w:pPr>
              <w:widowControl w:val="0"/>
              <w:suppressAutoHyphens/>
              <w:spacing w:after="0" w:line="240" w:lineRule="auto"/>
              <w:rPr>
                <w:rFonts w:ascii="Century" w:hAnsi="Century"/>
                <w:sz w:val="28"/>
                <w:szCs w:val="28"/>
              </w:rPr>
            </w:pPr>
          </w:p>
        </w:tc>
        <w:tc>
          <w:tcPr>
            <w:tcW w:w="4502" w:type="dxa"/>
          </w:tcPr>
          <w:p w14:paraId="350F3506" w14:textId="77777777" w:rsidR="00262190" w:rsidRPr="00262190" w:rsidRDefault="00262190" w:rsidP="00B20BFE">
            <w:pPr>
              <w:widowControl w:val="0"/>
              <w:suppressAutoHyphens/>
              <w:spacing w:after="0" w:line="240" w:lineRule="auto"/>
              <w:rPr>
                <w:rFonts w:ascii="Century" w:hAnsi="Century"/>
                <w:sz w:val="28"/>
                <w:szCs w:val="28"/>
              </w:rPr>
            </w:pPr>
          </w:p>
        </w:tc>
      </w:tr>
    </w:tbl>
    <w:p w14:paraId="6883E424" w14:textId="77777777" w:rsidR="00262190" w:rsidRPr="00262190" w:rsidRDefault="00262190" w:rsidP="00262190">
      <w:pPr>
        <w:widowControl w:val="0"/>
        <w:suppressAutoHyphens/>
        <w:spacing w:after="0" w:line="240" w:lineRule="auto"/>
        <w:rPr>
          <w:rFonts w:ascii="Century" w:hAnsi="Century"/>
          <w:sz w:val="28"/>
          <w:szCs w:val="28"/>
        </w:rPr>
      </w:pPr>
    </w:p>
    <w:p w14:paraId="26D4220E" w14:textId="77777777" w:rsidR="00262190" w:rsidRPr="00262190" w:rsidRDefault="00262190" w:rsidP="00262190">
      <w:pPr>
        <w:widowControl w:val="0"/>
        <w:suppressAutoHyphens/>
        <w:spacing w:after="0" w:line="240" w:lineRule="auto"/>
        <w:rPr>
          <w:rFonts w:ascii="Century" w:hAnsi="Century"/>
          <w:sz w:val="28"/>
          <w:szCs w:val="28"/>
        </w:rPr>
      </w:pPr>
    </w:p>
    <w:p w14:paraId="332B38EC" w14:textId="77777777" w:rsidR="00262190" w:rsidRPr="00262190" w:rsidRDefault="00262190" w:rsidP="00262190">
      <w:pPr>
        <w:widowControl w:val="0"/>
        <w:suppressAutoHyphens/>
        <w:spacing w:after="0" w:line="240" w:lineRule="auto"/>
        <w:jc w:val="center"/>
        <w:rPr>
          <w:rFonts w:ascii="Century" w:hAnsi="Century"/>
          <w:sz w:val="28"/>
          <w:szCs w:val="28"/>
        </w:rPr>
      </w:pPr>
    </w:p>
    <w:p w14:paraId="1C33744D" w14:textId="77777777" w:rsidR="00262190" w:rsidRPr="00262190" w:rsidRDefault="00262190" w:rsidP="00262190">
      <w:pPr>
        <w:widowControl w:val="0"/>
        <w:suppressAutoHyphens/>
        <w:spacing w:after="0" w:line="240" w:lineRule="auto"/>
        <w:jc w:val="center"/>
        <w:rPr>
          <w:rFonts w:ascii="Century" w:hAnsi="Century"/>
          <w:sz w:val="28"/>
          <w:szCs w:val="28"/>
        </w:rPr>
      </w:pPr>
    </w:p>
    <w:p w14:paraId="7D017B25" w14:textId="77777777" w:rsidR="00262190" w:rsidRPr="00262190" w:rsidRDefault="00262190" w:rsidP="00262190">
      <w:pPr>
        <w:widowControl w:val="0"/>
        <w:suppressAutoHyphens/>
        <w:spacing w:after="0" w:line="240" w:lineRule="auto"/>
        <w:jc w:val="center"/>
        <w:rPr>
          <w:rFonts w:ascii="Century" w:hAnsi="Century"/>
          <w:sz w:val="28"/>
          <w:szCs w:val="28"/>
        </w:rPr>
      </w:pPr>
    </w:p>
    <w:p w14:paraId="3CDE3E17" w14:textId="77777777" w:rsidR="00262190" w:rsidRPr="00262190" w:rsidRDefault="00262190" w:rsidP="00262190">
      <w:pPr>
        <w:widowControl w:val="0"/>
        <w:suppressAutoHyphens/>
        <w:spacing w:after="0" w:line="240" w:lineRule="auto"/>
        <w:jc w:val="center"/>
        <w:rPr>
          <w:rFonts w:ascii="Century" w:hAnsi="Century"/>
          <w:sz w:val="28"/>
          <w:szCs w:val="28"/>
        </w:rPr>
      </w:pPr>
    </w:p>
    <w:p w14:paraId="3500D7BD" w14:textId="77777777" w:rsidR="00262190" w:rsidRPr="00262190" w:rsidRDefault="00262190" w:rsidP="00262190">
      <w:pPr>
        <w:widowControl w:val="0"/>
        <w:suppressAutoHyphens/>
        <w:spacing w:after="0" w:line="240" w:lineRule="auto"/>
        <w:jc w:val="center"/>
        <w:rPr>
          <w:rFonts w:ascii="Century" w:hAnsi="Century"/>
          <w:sz w:val="28"/>
          <w:szCs w:val="28"/>
        </w:rPr>
      </w:pPr>
    </w:p>
    <w:p w14:paraId="7C615043" w14:textId="77777777" w:rsidR="00262190" w:rsidRPr="00262190" w:rsidRDefault="00262190" w:rsidP="00262190">
      <w:pPr>
        <w:widowControl w:val="0"/>
        <w:suppressAutoHyphens/>
        <w:spacing w:after="0" w:line="240" w:lineRule="auto"/>
        <w:jc w:val="center"/>
        <w:rPr>
          <w:rFonts w:ascii="Century" w:hAnsi="Century"/>
          <w:sz w:val="28"/>
          <w:szCs w:val="28"/>
        </w:rPr>
      </w:pPr>
    </w:p>
    <w:p w14:paraId="3C511C0B" w14:textId="77777777" w:rsidR="00262190" w:rsidRPr="00262190" w:rsidRDefault="00262190" w:rsidP="00262190">
      <w:pPr>
        <w:widowControl w:val="0"/>
        <w:suppressAutoHyphens/>
        <w:spacing w:after="0" w:line="240" w:lineRule="auto"/>
        <w:jc w:val="center"/>
        <w:rPr>
          <w:rFonts w:ascii="Century" w:hAnsi="Century"/>
          <w:sz w:val="28"/>
          <w:szCs w:val="28"/>
        </w:rPr>
      </w:pPr>
    </w:p>
    <w:p w14:paraId="0EAD95A9" w14:textId="77777777" w:rsidR="00262190" w:rsidRPr="00262190" w:rsidRDefault="00262190" w:rsidP="00262190">
      <w:pPr>
        <w:widowControl w:val="0"/>
        <w:suppressAutoHyphens/>
        <w:spacing w:after="0" w:line="240" w:lineRule="auto"/>
        <w:jc w:val="center"/>
        <w:rPr>
          <w:rFonts w:ascii="Century" w:hAnsi="Century"/>
          <w:sz w:val="28"/>
          <w:szCs w:val="28"/>
        </w:rPr>
      </w:pPr>
    </w:p>
    <w:p w14:paraId="345328B2" w14:textId="77777777" w:rsidR="00262190" w:rsidRPr="00262190" w:rsidRDefault="00262190" w:rsidP="00262190">
      <w:pPr>
        <w:widowControl w:val="0"/>
        <w:suppressAutoHyphens/>
        <w:spacing w:after="0" w:line="240" w:lineRule="auto"/>
        <w:jc w:val="center"/>
        <w:rPr>
          <w:rFonts w:ascii="Century" w:hAnsi="Century"/>
          <w:sz w:val="28"/>
          <w:szCs w:val="28"/>
        </w:rPr>
      </w:pPr>
    </w:p>
    <w:p w14:paraId="754D0642" w14:textId="77777777" w:rsidR="00262190" w:rsidRPr="00262190" w:rsidRDefault="00262190" w:rsidP="00262190">
      <w:pPr>
        <w:widowControl w:val="0"/>
        <w:suppressAutoHyphens/>
        <w:spacing w:after="0" w:line="240" w:lineRule="auto"/>
        <w:jc w:val="center"/>
        <w:rPr>
          <w:rFonts w:ascii="Century" w:hAnsi="Century"/>
          <w:sz w:val="28"/>
          <w:szCs w:val="28"/>
        </w:rPr>
      </w:pPr>
    </w:p>
    <w:p w14:paraId="26F60AC3" w14:textId="77777777" w:rsidR="00262190" w:rsidRPr="00262190" w:rsidRDefault="00262190" w:rsidP="00262190">
      <w:pPr>
        <w:widowControl w:val="0"/>
        <w:suppressAutoHyphens/>
        <w:spacing w:after="0" w:line="240" w:lineRule="auto"/>
        <w:jc w:val="center"/>
        <w:rPr>
          <w:rFonts w:ascii="Century" w:hAnsi="Century"/>
          <w:sz w:val="28"/>
          <w:szCs w:val="28"/>
        </w:rPr>
      </w:pPr>
    </w:p>
    <w:p w14:paraId="4807AD30" w14:textId="77777777" w:rsidR="00262190" w:rsidRPr="00262190" w:rsidRDefault="00262190" w:rsidP="00262190">
      <w:pPr>
        <w:widowControl w:val="0"/>
        <w:suppressAutoHyphens/>
        <w:spacing w:after="0" w:line="240" w:lineRule="auto"/>
        <w:jc w:val="center"/>
        <w:rPr>
          <w:rFonts w:ascii="Century" w:hAnsi="Century"/>
          <w:sz w:val="28"/>
          <w:szCs w:val="28"/>
        </w:rPr>
      </w:pPr>
    </w:p>
    <w:p w14:paraId="698BD5D0" w14:textId="77777777" w:rsidR="00262190" w:rsidRPr="00262190" w:rsidRDefault="00262190" w:rsidP="00262190">
      <w:pPr>
        <w:widowControl w:val="0"/>
        <w:suppressAutoHyphens/>
        <w:spacing w:after="0" w:line="240" w:lineRule="auto"/>
        <w:jc w:val="center"/>
        <w:rPr>
          <w:rFonts w:ascii="Century" w:hAnsi="Century"/>
          <w:sz w:val="28"/>
          <w:szCs w:val="28"/>
        </w:rPr>
      </w:pPr>
    </w:p>
    <w:p w14:paraId="3496826D" w14:textId="77777777" w:rsidR="00262190" w:rsidRPr="00262190" w:rsidRDefault="00262190" w:rsidP="00262190">
      <w:pPr>
        <w:widowControl w:val="0"/>
        <w:suppressAutoHyphens/>
        <w:spacing w:after="0" w:line="240" w:lineRule="auto"/>
        <w:jc w:val="center"/>
        <w:rPr>
          <w:rFonts w:ascii="Century" w:hAnsi="Century"/>
          <w:sz w:val="28"/>
          <w:szCs w:val="28"/>
        </w:rPr>
      </w:pPr>
    </w:p>
    <w:p w14:paraId="0D165EBA" w14:textId="77777777" w:rsidR="00262190" w:rsidRPr="00262190" w:rsidRDefault="00262190" w:rsidP="00262190">
      <w:pPr>
        <w:widowControl w:val="0"/>
        <w:suppressAutoHyphens/>
        <w:spacing w:after="0" w:line="240" w:lineRule="auto"/>
        <w:jc w:val="center"/>
        <w:rPr>
          <w:rFonts w:ascii="Century" w:hAnsi="Century"/>
          <w:sz w:val="28"/>
          <w:szCs w:val="28"/>
        </w:rPr>
      </w:pPr>
    </w:p>
    <w:p w14:paraId="2E3CB1DB" w14:textId="77777777" w:rsidR="00B20BFE" w:rsidRDefault="00B20BFE" w:rsidP="00262190">
      <w:pPr>
        <w:widowControl w:val="0"/>
        <w:suppressAutoHyphens/>
        <w:spacing w:after="0" w:line="240" w:lineRule="auto"/>
        <w:jc w:val="center"/>
        <w:rPr>
          <w:rFonts w:ascii="Century" w:hAnsi="Century"/>
          <w:sz w:val="28"/>
          <w:szCs w:val="28"/>
        </w:rPr>
      </w:pPr>
    </w:p>
    <w:p w14:paraId="697FDF72" w14:textId="77777777" w:rsidR="00B20BFE" w:rsidRDefault="00B20BFE" w:rsidP="00262190">
      <w:pPr>
        <w:widowControl w:val="0"/>
        <w:suppressAutoHyphens/>
        <w:spacing w:after="0" w:line="240" w:lineRule="auto"/>
        <w:jc w:val="center"/>
        <w:rPr>
          <w:rFonts w:ascii="Century" w:hAnsi="Century"/>
          <w:sz w:val="28"/>
          <w:szCs w:val="28"/>
        </w:rPr>
      </w:pPr>
    </w:p>
    <w:p w14:paraId="34018BCA" w14:textId="77777777" w:rsidR="00B20BFE" w:rsidRDefault="00B20BFE" w:rsidP="00262190">
      <w:pPr>
        <w:widowControl w:val="0"/>
        <w:suppressAutoHyphens/>
        <w:spacing w:after="0" w:line="240" w:lineRule="auto"/>
        <w:jc w:val="center"/>
        <w:rPr>
          <w:rFonts w:ascii="Century" w:hAnsi="Century"/>
          <w:sz w:val="28"/>
          <w:szCs w:val="28"/>
        </w:rPr>
      </w:pPr>
    </w:p>
    <w:p w14:paraId="3A5C845F" w14:textId="77777777" w:rsidR="00262190" w:rsidRPr="00B20BFE" w:rsidRDefault="00262190" w:rsidP="00262190">
      <w:pPr>
        <w:widowControl w:val="0"/>
        <w:suppressAutoHyphens/>
        <w:spacing w:after="0" w:line="240" w:lineRule="auto"/>
        <w:jc w:val="center"/>
        <w:rPr>
          <w:rFonts w:ascii="Century" w:hAnsi="Century"/>
          <w:b/>
          <w:sz w:val="28"/>
          <w:szCs w:val="28"/>
        </w:rPr>
      </w:pPr>
      <w:r w:rsidRPr="00B20BFE">
        <w:rPr>
          <w:rFonts w:ascii="Century" w:hAnsi="Century"/>
          <w:b/>
          <w:sz w:val="28"/>
          <w:szCs w:val="28"/>
        </w:rPr>
        <w:t>м. Городок</w:t>
      </w:r>
    </w:p>
    <w:p w14:paraId="0A4F0F00" w14:textId="39DF25E9" w:rsidR="00B93A32" w:rsidRDefault="00B20BFE" w:rsidP="00262190">
      <w:pPr>
        <w:widowControl w:val="0"/>
        <w:suppressAutoHyphens/>
        <w:spacing w:after="0" w:line="240" w:lineRule="auto"/>
        <w:jc w:val="center"/>
        <w:rPr>
          <w:rFonts w:ascii="Century" w:hAnsi="Century"/>
          <w:b/>
          <w:sz w:val="28"/>
          <w:szCs w:val="28"/>
        </w:rPr>
      </w:pPr>
      <w:r w:rsidRPr="00B20BFE">
        <w:rPr>
          <w:rFonts w:ascii="Century" w:hAnsi="Century"/>
          <w:b/>
          <w:sz w:val="28"/>
          <w:szCs w:val="28"/>
        </w:rPr>
        <w:t>2023</w:t>
      </w:r>
      <w:r w:rsidR="00262190" w:rsidRPr="00B20BFE">
        <w:rPr>
          <w:rFonts w:ascii="Century" w:hAnsi="Century"/>
          <w:b/>
          <w:sz w:val="28"/>
          <w:szCs w:val="28"/>
        </w:rPr>
        <w:t xml:space="preserve"> рік</w:t>
      </w:r>
    </w:p>
    <w:p w14:paraId="40BE2380" w14:textId="77777777" w:rsidR="00B93A32" w:rsidRDefault="00B93A32">
      <w:pPr>
        <w:rPr>
          <w:rFonts w:ascii="Century" w:hAnsi="Century"/>
          <w:b/>
          <w:sz w:val="28"/>
          <w:szCs w:val="28"/>
        </w:rPr>
      </w:pPr>
      <w:r>
        <w:rPr>
          <w:rFonts w:ascii="Century" w:hAnsi="Century"/>
          <w:b/>
          <w:sz w:val="28"/>
          <w:szCs w:val="28"/>
        </w:rPr>
        <w:br w:type="page"/>
      </w:r>
    </w:p>
    <w:p w14:paraId="77F62B11" w14:textId="77777777" w:rsidR="00262190" w:rsidRPr="00B20BFE" w:rsidRDefault="00262190" w:rsidP="00262190">
      <w:pPr>
        <w:widowControl w:val="0"/>
        <w:suppressAutoHyphens/>
        <w:spacing w:after="0" w:line="240" w:lineRule="auto"/>
        <w:jc w:val="center"/>
        <w:rPr>
          <w:rFonts w:ascii="Century" w:hAnsi="Century"/>
          <w:b/>
          <w:sz w:val="28"/>
          <w:szCs w:val="28"/>
        </w:rPr>
      </w:pPr>
    </w:p>
    <w:p w14:paraId="15FF285A" w14:textId="77777777" w:rsidR="00262190" w:rsidRPr="00894C22" w:rsidRDefault="00262190" w:rsidP="00262190">
      <w:pPr>
        <w:widowControl w:val="0"/>
        <w:suppressAutoHyphens/>
        <w:spacing w:after="0" w:line="240" w:lineRule="auto"/>
        <w:jc w:val="center"/>
        <w:rPr>
          <w:rFonts w:ascii="Century" w:hAnsi="Century"/>
          <w:sz w:val="24"/>
          <w:szCs w:val="24"/>
        </w:rPr>
      </w:pPr>
      <w:r w:rsidRPr="00894C22">
        <w:rPr>
          <w:rFonts w:ascii="Century" w:hAnsi="Century"/>
          <w:sz w:val="24"/>
          <w:szCs w:val="24"/>
        </w:rPr>
        <w:t>ПАСПОРТ МІСЦЕВОЇ ПРОГРАМИ</w:t>
      </w:r>
    </w:p>
    <w:p w14:paraId="78BBC4C2" w14:textId="77777777" w:rsidR="00262190" w:rsidRPr="00894C22" w:rsidRDefault="00262190" w:rsidP="00262190">
      <w:pPr>
        <w:widowControl w:val="0"/>
        <w:suppressAutoHyphens/>
        <w:spacing w:after="0" w:line="240" w:lineRule="auto"/>
        <w:jc w:val="center"/>
        <w:rPr>
          <w:rFonts w:ascii="Century" w:hAnsi="Century"/>
          <w:sz w:val="24"/>
          <w:szCs w:val="24"/>
        </w:rPr>
      </w:pPr>
      <w:r w:rsidRPr="00894C22">
        <w:rPr>
          <w:rFonts w:ascii="Century" w:hAnsi="Century"/>
          <w:sz w:val="24"/>
          <w:szCs w:val="24"/>
        </w:rPr>
        <w:t>інформатизації «Цифрова Городоччина» на 2022-2024 роки</w:t>
      </w:r>
    </w:p>
    <w:p w14:paraId="56782BEE" w14:textId="77777777" w:rsidR="00262190" w:rsidRPr="00894C22" w:rsidRDefault="00262190" w:rsidP="00262190">
      <w:pPr>
        <w:widowControl w:val="0"/>
        <w:suppressAutoHyphens/>
        <w:autoSpaceDE w:val="0"/>
        <w:autoSpaceDN w:val="0"/>
        <w:adjustRightInd w:val="0"/>
        <w:spacing w:after="0" w:line="240" w:lineRule="auto"/>
        <w:jc w:val="center"/>
        <w:rPr>
          <w:rFonts w:ascii="Century" w:hAnsi="Century"/>
          <w:sz w:val="24"/>
          <w:szCs w:val="24"/>
        </w:rPr>
      </w:pPr>
    </w:p>
    <w:p w14:paraId="5B3A2133" w14:textId="77777777" w:rsidR="00262190" w:rsidRPr="00894C22" w:rsidRDefault="00262190" w:rsidP="00262190">
      <w:pPr>
        <w:widowControl w:val="0"/>
        <w:suppressAutoHyphens/>
        <w:autoSpaceDE w:val="0"/>
        <w:autoSpaceDN w:val="0"/>
        <w:adjustRightInd w:val="0"/>
        <w:spacing w:after="0" w:line="240" w:lineRule="auto"/>
        <w:jc w:val="center"/>
        <w:rPr>
          <w:rFonts w:ascii="Century" w:hAnsi="Century"/>
          <w:sz w:val="24"/>
          <w:szCs w:val="24"/>
        </w:rPr>
      </w:pPr>
    </w:p>
    <w:p w14:paraId="60189644" w14:textId="77777777" w:rsidR="00262190" w:rsidRPr="00894C22" w:rsidRDefault="00262190" w:rsidP="00262190">
      <w:pPr>
        <w:widowControl w:val="0"/>
        <w:suppressAutoHyphens/>
        <w:autoSpaceDE w:val="0"/>
        <w:autoSpaceDN w:val="0"/>
        <w:adjustRightInd w:val="0"/>
        <w:spacing w:after="0" w:line="240" w:lineRule="auto"/>
        <w:jc w:val="both"/>
        <w:rPr>
          <w:rFonts w:ascii="Century" w:hAnsi="Century"/>
          <w:sz w:val="24"/>
          <w:szCs w:val="24"/>
        </w:rPr>
      </w:pPr>
      <w:r w:rsidRPr="00894C22">
        <w:rPr>
          <w:rFonts w:ascii="Century" w:hAnsi="Century"/>
          <w:sz w:val="24"/>
          <w:szCs w:val="24"/>
        </w:rPr>
        <w:t>1. Ініціатор розроблення програми:Городоцька міська рада</w:t>
      </w:r>
    </w:p>
    <w:p w14:paraId="2A498865" w14:textId="77777777" w:rsidR="00262190" w:rsidRPr="00894C22" w:rsidRDefault="00262190" w:rsidP="00262190">
      <w:pPr>
        <w:widowControl w:val="0"/>
        <w:suppressAutoHyphens/>
        <w:autoSpaceDE w:val="0"/>
        <w:autoSpaceDN w:val="0"/>
        <w:adjustRightInd w:val="0"/>
        <w:spacing w:after="0" w:line="240" w:lineRule="auto"/>
        <w:jc w:val="both"/>
        <w:rPr>
          <w:rFonts w:ascii="Century" w:hAnsi="Century"/>
          <w:sz w:val="24"/>
          <w:szCs w:val="24"/>
        </w:rPr>
      </w:pPr>
    </w:p>
    <w:p w14:paraId="62024E6D" w14:textId="77777777" w:rsidR="00262190" w:rsidRPr="00894C22" w:rsidRDefault="00262190" w:rsidP="00262190">
      <w:pPr>
        <w:widowControl w:val="0"/>
        <w:suppressAutoHyphens/>
        <w:autoSpaceDE w:val="0"/>
        <w:autoSpaceDN w:val="0"/>
        <w:adjustRightInd w:val="0"/>
        <w:spacing w:after="0" w:line="240" w:lineRule="auto"/>
        <w:jc w:val="both"/>
        <w:rPr>
          <w:rFonts w:ascii="Century" w:hAnsi="Century"/>
          <w:sz w:val="24"/>
          <w:szCs w:val="24"/>
        </w:rPr>
      </w:pPr>
      <w:r w:rsidRPr="00894C22">
        <w:rPr>
          <w:rFonts w:ascii="Century" w:hAnsi="Century"/>
          <w:sz w:val="24"/>
          <w:szCs w:val="24"/>
        </w:rPr>
        <w:t>2. Дата, номер документа про затвердження програми:</w:t>
      </w:r>
    </w:p>
    <w:p w14:paraId="0D878D3C" w14:textId="77777777" w:rsidR="00262190" w:rsidRPr="00894C22" w:rsidRDefault="00262190" w:rsidP="00262190">
      <w:pPr>
        <w:widowControl w:val="0"/>
        <w:suppressAutoHyphens/>
        <w:autoSpaceDE w:val="0"/>
        <w:autoSpaceDN w:val="0"/>
        <w:adjustRightInd w:val="0"/>
        <w:spacing w:after="0" w:line="240" w:lineRule="auto"/>
        <w:jc w:val="both"/>
        <w:rPr>
          <w:rFonts w:ascii="Century" w:hAnsi="Century"/>
          <w:sz w:val="24"/>
          <w:szCs w:val="24"/>
        </w:rPr>
      </w:pPr>
      <w:r w:rsidRPr="00894C22">
        <w:rPr>
          <w:rFonts w:ascii="Century" w:hAnsi="Century"/>
          <w:sz w:val="24"/>
          <w:szCs w:val="24"/>
        </w:rPr>
        <w:t>рішення виконавчого</w:t>
      </w:r>
      <w:r w:rsidR="00764B9B" w:rsidRPr="00894C22">
        <w:rPr>
          <w:rFonts w:ascii="Century" w:hAnsi="Century"/>
          <w:sz w:val="24"/>
          <w:szCs w:val="24"/>
        </w:rPr>
        <w:t xml:space="preserve"> комітету  від 25 серпня 2022 року № 214</w:t>
      </w:r>
    </w:p>
    <w:p w14:paraId="2441DDE9" w14:textId="77777777" w:rsidR="00262190" w:rsidRPr="00894C22" w:rsidRDefault="00262190" w:rsidP="00262190">
      <w:pPr>
        <w:widowControl w:val="0"/>
        <w:suppressAutoHyphens/>
        <w:autoSpaceDE w:val="0"/>
        <w:autoSpaceDN w:val="0"/>
        <w:adjustRightInd w:val="0"/>
        <w:spacing w:after="0" w:line="240" w:lineRule="auto"/>
        <w:ind w:hanging="280"/>
        <w:jc w:val="both"/>
        <w:rPr>
          <w:rFonts w:ascii="Century" w:hAnsi="Century"/>
          <w:sz w:val="24"/>
          <w:szCs w:val="24"/>
        </w:rPr>
      </w:pPr>
    </w:p>
    <w:p w14:paraId="0DEB0672" w14:textId="77777777" w:rsidR="00262190" w:rsidRPr="00894C22" w:rsidRDefault="00262190" w:rsidP="00262190">
      <w:pPr>
        <w:widowControl w:val="0"/>
        <w:suppressAutoHyphens/>
        <w:autoSpaceDE w:val="0"/>
        <w:autoSpaceDN w:val="0"/>
        <w:adjustRightInd w:val="0"/>
        <w:spacing w:after="0" w:line="240" w:lineRule="auto"/>
        <w:jc w:val="both"/>
        <w:rPr>
          <w:rFonts w:ascii="Century" w:hAnsi="Century"/>
          <w:sz w:val="24"/>
          <w:szCs w:val="24"/>
        </w:rPr>
      </w:pPr>
      <w:r w:rsidRPr="00894C22">
        <w:rPr>
          <w:rFonts w:ascii="Century" w:hAnsi="Century"/>
          <w:sz w:val="24"/>
          <w:szCs w:val="24"/>
        </w:rPr>
        <w:t>3. Розробник програми:Городоцька міська рада</w:t>
      </w:r>
    </w:p>
    <w:p w14:paraId="0C62EBE1" w14:textId="77777777" w:rsidR="00262190" w:rsidRPr="00894C22" w:rsidRDefault="00262190" w:rsidP="00262190">
      <w:pPr>
        <w:widowControl w:val="0"/>
        <w:suppressAutoHyphens/>
        <w:autoSpaceDE w:val="0"/>
        <w:autoSpaceDN w:val="0"/>
        <w:adjustRightInd w:val="0"/>
        <w:spacing w:after="0" w:line="240" w:lineRule="auto"/>
        <w:jc w:val="both"/>
        <w:rPr>
          <w:rFonts w:ascii="Century" w:hAnsi="Century"/>
          <w:sz w:val="24"/>
          <w:szCs w:val="24"/>
        </w:rPr>
      </w:pPr>
    </w:p>
    <w:p w14:paraId="49FFCD83" w14:textId="77777777" w:rsidR="00262190" w:rsidRPr="00894C22" w:rsidRDefault="00262190" w:rsidP="00262190">
      <w:pPr>
        <w:widowControl w:val="0"/>
        <w:suppressAutoHyphens/>
        <w:autoSpaceDE w:val="0"/>
        <w:autoSpaceDN w:val="0"/>
        <w:adjustRightInd w:val="0"/>
        <w:spacing w:after="0" w:line="240" w:lineRule="auto"/>
        <w:jc w:val="both"/>
        <w:rPr>
          <w:rFonts w:ascii="Century" w:hAnsi="Century"/>
          <w:sz w:val="24"/>
          <w:szCs w:val="24"/>
        </w:rPr>
      </w:pPr>
      <w:r w:rsidRPr="00894C22">
        <w:rPr>
          <w:rFonts w:ascii="Century" w:hAnsi="Century"/>
          <w:sz w:val="24"/>
          <w:szCs w:val="24"/>
        </w:rPr>
        <w:t>4. Відповідальний виконавець програми:Городоцька міська рада</w:t>
      </w:r>
    </w:p>
    <w:p w14:paraId="757BEBF6" w14:textId="77777777" w:rsidR="00262190" w:rsidRPr="00894C22" w:rsidRDefault="00262190" w:rsidP="00262190">
      <w:pPr>
        <w:widowControl w:val="0"/>
        <w:suppressAutoHyphens/>
        <w:autoSpaceDE w:val="0"/>
        <w:autoSpaceDN w:val="0"/>
        <w:adjustRightInd w:val="0"/>
        <w:spacing w:after="0" w:line="240" w:lineRule="auto"/>
        <w:rPr>
          <w:rFonts w:ascii="Century" w:hAnsi="Century"/>
          <w:sz w:val="24"/>
          <w:szCs w:val="24"/>
        </w:rPr>
      </w:pPr>
      <w:r w:rsidRPr="00894C22">
        <w:rPr>
          <w:rFonts w:ascii="Century" w:hAnsi="Century"/>
          <w:sz w:val="24"/>
          <w:szCs w:val="24"/>
        </w:rPr>
        <w:t>5. Учасники програми: структурні підрозділи Городоцької міської ради</w:t>
      </w:r>
    </w:p>
    <w:p w14:paraId="2E18203F" w14:textId="77777777" w:rsidR="00262190" w:rsidRPr="00894C22" w:rsidRDefault="00262190" w:rsidP="00262190">
      <w:pPr>
        <w:widowControl w:val="0"/>
        <w:suppressAutoHyphens/>
        <w:autoSpaceDE w:val="0"/>
        <w:autoSpaceDN w:val="0"/>
        <w:adjustRightInd w:val="0"/>
        <w:spacing w:after="0" w:line="240" w:lineRule="auto"/>
        <w:jc w:val="both"/>
        <w:rPr>
          <w:rFonts w:ascii="Century" w:hAnsi="Century"/>
          <w:sz w:val="24"/>
          <w:szCs w:val="24"/>
        </w:rPr>
      </w:pPr>
    </w:p>
    <w:p w14:paraId="6E99EFAB" w14:textId="77777777" w:rsidR="00262190" w:rsidRPr="00894C22" w:rsidRDefault="00262190" w:rsidP="00262190">
      <w:pPr>
        <w:widowControl w:val="0"/>
        <w:suppressAutoHyphens/>
        <w:autoSpaceDE w:val="0"/>
        <w:autoSpaceDN w:val="0"/>
        <w:adjustRightInd w:val="0"/>
        <w:spacing w:after="0" w:line="240" w:lineRule="auto"/>
        <w:jc w:val="both"/>
        <w:rPr>
          <w:rFonts w:ascii="Century" w:hAnsi="Century"/>
          <w:sz w:val="24"/>
          <w:szCs w:val="24"/>
        </w:rPr>
      </w:pPr>
      <w:r w:rsidRPr="00894C22">
        <w:rPr>
          <w:rFonts w:ascii="Century" w:hAnsi="Century"/>
          <w:sz w:val="24"/>
          <w:szCs w:val="24"/>
        </w:rPr>
        <w:t>6. Термін реалізації програми: 2022-2024 роки</w:t>
      </w:r>
    </w:p>
    <w:p w14:paraId="228C6AB5" w14:textId="77777777" w:rsidR="00262190" w:rsidRPr="00894C22" w:rsidRDefault="00262190" w:rsidP="00262190">
      <w:pPr>
        <w:widowControl w:val="0"/>
        <w:suppressAutoHyphens/>
        <w:autoSpaceDE w:val="0"/>
        <w:autoSpaceDN w:val="0"/>
        <w:adjustRightInd w:val="0"/>
        <w:spacing w:after="0" w:line="240" w:lineRule="auto"/>
        <w:jc w:val="both"/>
        <w:rPr>
          <w:rFonts w:ascii="Century" w:hAnsi="Century"/>
          <w:sz w:val="24"/>
          <w:szCs w:val="24"/>
        </w:rPr>
      </w:pPr>
    </w:p>
    <w:p w14:paraId="7FE677B1" w14:textId="77777777" w:rsidR="00262190" w:rsidRPr="00894C22" w:rsidRDefault="00262190" w:rsidP="00262190">
      <w:pPr>
        <w:widowControl w:val="0"/>
        <w:suppressAutoHyphens/>
        <w:autoSpaceDE w:val="0"/>
        <w:autoSpaceDN w:val="0"/>
        <w:adjustRightInd w:val="0"/>
        <w:spacing w:after="0" w:line="240" w:lineRule="auto"/>
        <w:jc w:val="both"/>
        <w:rPr>
          <w:rFonts w:ascii="Century" w:hAnsi="Century"/>
          <w:sz w:val="24"/>
          <w:szCs w:val="24"/>
        </w:rPr>
      </w:pPr>
      <w:r w:rsidRPr="00894C22">
        <w:rPr>
          <w:rFonts w:ascii="Century" w:hAnsi="Century"/>
          <w:sz w:val="24"/>
          <w:szCs w:val="24"/>
        </w:rPr>
        <w:t xml:space="preserve">7. Загальний обсяг фінансових ресурсів, необхідних для реалізації  Програми, </w:t>
      </w:r>
      <w:r w:rsidR="00764B9B" w:rsidRPr="00894C22">
        <w:rPr>
          <w:rFonts w:ascii="Century" w:hAnsi="Century"/>
          <w:sz w:val="24"/>
          <w:szCs w:val="24"/>
        </w:rPr>
        <w:t>3</w:t>
      </w:r>
      <w:r w:rsidR="000A0D02" w:rsidRPr="00894C22">
        <w:rPr>
          <w:rFonts w:ascii="Century" w:hAnsi="Century"/>
          <w:sz w:val="24"/>
          <w:szCs w:val="24"/>
        </w:rPr>
        <w:t>9</w:t>
      </w:r>
      <w:r w:rsidRPr="00894C22">
        <w:rPr>
          <w:rFonts w:ascii="Century" w:hAnsi="Century"/>
          <w:sz w:val="24"/>
          <w:szCs w:val="24"/>
        </w:rPr>
        <w:t xml:space="preserve">7,7 тис. грн., обсяг співфінансування – </w:t>
      </w:r>
      <w:r w:rsidR="00764B9B" w:rsidRPr="00894C22">
        <w:rPr>
          <w:rFonts w:ascii="Century" w:hAnsi="Century"/>
          <w:sz w:val="24"/>
          <w:szCs w:val="24"/>
        </w:rPr>
        <w:t>3</w:t>
      </w:r>
      <w:r w:rsidR="000A0D02" w:rsidRPr="00894C22">
        <w:rPr>
          <w:rFonts w:ascii="Century" w:hAnsi="Century"/>
          <w:sz w:val="24"/>
          <w:szCs w:val="24"/>
        </w:rPr>
        <w:t>9</w:t>
      </w:r>
      <w:r w:rsidRPr="00894C22">
        <w:rPr>
          <w:rFonts w:ascii="Century" w:hAnsi="Century"/>
          <w:sz w:val="24"/>
          <w:szCs w:val="24"/>
        </w:rPr>
        <w:t>7,7 тис.грн.</w:t>
      </w:r>
    </w:p>
    <w:p w14:paraId="478ACE9E" w14:textId="77777777" w:rsidR="00262190" w:rsidRPr="00894C22" w:rsidRDefault="00262190" w:rsidP="00262190">
      <w:pPr>
        <w:widowControl w:val="0"/>
        <w:suppressAutoHyphens/>
        <w:autoSpaceDE w:val="0"/>
        <w:autoSpaceDN w:val="0"/>
        <w:adjustRightInd w:val="0"/>
        <w:spacing w:after="0" w:line="240" w:lineRule="auto"/>
        <w:ind w:firstLine="520"/>
        <w:jc w:val="both"/>
        <w:rPr>
          <w:rFonts w:ascii="Century" w:hAnsi="Century"/>
          <w:sz w:val="24"/>
          <w:szCs w:val="24"/>
        </w:rPr>
      </w:pPr>
    </w:p>
    <w:p w14:paraId="33254D0E" w14:textId="77777777" w:rsidR="00262190" w:rsidRPr="00894C22" w:rsidRDefault="00262190" w:rsidP="00262190">
      <w:pPr>
        <w:widowControl w:val="0"/>
        <w:suppressAutoHyphens/>
        <w:autoSpaceDE w:val="0"/>
        <w:autoSpaceDN w:val="0"/>
        <w:adjustRightInd w:val="0"/>
        <w:spacing w:after="0" w:line="240" w:lineRule="auto"/>
        <w:ind w:firstLine="520"/>
        <w:jc w:val="both"/>
        <w:rPr>
          <w:rFonts w:ascii="Century" w:hAnsi="Century"/>
          <w:sz w:val="24"/>
          <w:szCs w:val="24"/>
        </w:rPr>
      </w:pPr>
    </w:p>
    <w:p w14:paraId="3909DAC4" w14:textId="77777777" w:rsidR="00262190" w:rsidRPr="00894C22" w:rsidRDefault="00262190" w:rsidP="00262190">
      <w:pPr>
        <w:widowControl w:val="0"/>
        <w:suppressAutoHyphens/>
        <w:autoSpaceDE w:val="0"/>
        <w:autoSpaceDN w:val="0"/>
        <w:adjustRightInd w:val="0"/>
        <w:spacing w:after="0" w:line="240" w:lineRule="auto"/>
        <w:ind w:firstLine="520"/>
        <w:rPr>
          <w:rFonts w:ascii="Century" w:hAnsi="Century"/>
          <w:sz w:val="24"/>
          <w:szCs w:val="24"/>
        </w:rPr>
      </w:pPr>
    </w:p>
    <w:p w14:paraId="4A1A7263" w14:textId="77777777" w:rsidR="00262190" w:rsidRPr="00894C22" w:rsidRDefault="00262190" w:rsidP="00262190">
      <w:pPr>
        <w:widowControl w:val="0"/>
        <w:suppressAutoHyphens/>
        <w:autoSpaceDE w:val="0"/>
        <w:autoSpaceDN w:val="0"/>
        <w:adjustRightInd w:val="0"/>
        <w:spacing w:after="0" w:line="240" w:lineRule="auto"/>
        <w:ind w:firstLine="520"/>
        <w:rPr>
          <w:rFonts w:ascii="Century" w:hAnsi="Century"/>
          <w:sz w:val="24"/>
          <w:szCs w:val="24"/>
        </w:rPr>
      </w:pPr>
    </w:p>
    <w:p w14:paraId="73A309FE" w14:textId="77777777" w:rsidR="00262190" w:rsidRPr="00894C22" w:rsidRDefault="00262190" w:rsidP="00262190">
      <w:pPr>
        <w:widowControl w:val="0"/>
        <w:suppressAutoHyphens/>
        <w:autoSpaceDE w:val="0"/>
        <w:autoSpaceDN w:val="0"/>
        <w:adjustRightInd w:val="0"/>
        <w:spacing w:after="0" w:line="240" w:lineRule="auto"/>
        <w:ind w:firstLine="520"/>
        <w:rPr>
          <w:rFonts w:ascii="Century" w:hAnsi="Century"/>
          <w:sz w:val="24"/>
          <w:szCs w:val="24"/>
        </w:rPr>
      </w:pPr>
    </w:p>
    <w:p w14:paraId="6D999EC2" w14:textId="38B0B280" w:rsidR="00262190" w:rsidRPr="00894C22" w:rsidRDefault="00B93A32" w:rsidP="00262190">
      <w:pPr>
        <w:rPr>
          <w:rFonts w:ascii="Century" w:hAnsi="Century"/>
          <w:b/>
          <w:bCs/>
          <w:sz w:val="24"/>
          <w:szCs w:val="24"/>
        </w:rPr>
      </w:pPr>
      <w:r w:rsidRPr="00894C22">
        <w:rPr>
          <w:rFonts w:ascii="Century" w:hAnsi="Century"/>
          <w:b/>
          <w:bCs/>
          <w:sz w:val="24"/>
          <w:szCs w:val="24"/>
        </w:rPr>
        <w:t>Секретар ради</w:t>
      </w:r>
      <w:r w:rsidRPr="00894C22">
        <w:rPr>
          <w:rFonts w:ascii="Century" w:hAnsi="Century"/>
          <w:b/>
          <w:bCs/>
          <w:sz w:val="24"/>
          <w:szCs w:val="24"/>
        </w:rPr>
        <w:tab/>
      </w:r>
      <w:r w:rsidRPr="00894C22">
        <w:rPr>
          <w:rFonts w:ascii="Century" w:hAnsi="Century"/>
          <w:b/>
          <w:bCs/>
          <w:sz w:val="24"/>
          <w:szCs w:val="24"/>
        </w:rPr>
        <w:tab/>
      </w:r>
      <w:r w:rsidRPr="00894C22">
        <w:rPr>
          <w:rFonts w:ascii="Century" w:hAnsi="Century"/>
          <w:b/>
          <w:bCs/>
          <w:sz w:val="24"/>
          <w:szCs w:val="24"/>
        </w:rPr>
        <w:tab/>
      </w:r>
      <w:r w:rsidRPr="00894C22">
        <w:rPr>
          <w:rFonts w:ascii="Century" w:hAnsi="Century"/>
          <w:b/>
          <w:bCs/>
          <w:sz w:val="24"/>
          <w:szCs w:val="24"/>
        </w:rPr>
        <w:tab/>
      </w:r>
      <w:r w:rsidRPr="00894C22">
        <w:rPr>
          <w:rFonts w:ascii="Century" w:hAnsi="Century"/>
          <w:b/>
          <w:bCs/>
          <w:sz w:val="24"/>
          <w:szCs w:val="24"/>
        </w:rPr>
        <w:tab/>
      </w:r>
      <w:r w:rsidRPr="00894C22">
        <w:rPr>
          <w:rFonts w:ascii="Century" w:hAnsi="Century"/>
          <w:b/>
          <w:bCs/>
          <w:sz w:val="24"/>
          <w:szCs w:val="24"/>
        </w:rPr>
        <w:tab/>
      </w:r>
      <w:r w:rsidRPr="00894C22">
        <w:rPr>
          <w:rFonts w:ascii="Century" w:hAnsi="Century"/>
          <w:b/>
          <w:bCs/>
          <w:sz w:val="24"/>
          <w:szCs w:val="24"/>
        </w:rPr>
        <w:tab/>
      </w:r>
      <w:r w:rsidRPr="00894C22">
        <w:rPr>
          <w:rFonts w:ascii="Century" w:hAnsi="Century"/>
          <w:b/>
          <w:bCs/>
          <w:sz w:val="24"/>
          <w:szCs w:val="24"/>
        </w:rPr>
        <w:tab/>
        <w:t xml:space="preserve">    Микола ЛУПІЙ</w:t>
      </w:r>
    </w:p>
    <w:p w14:paraId="396C71B6" w14:textId="77777777" w:rsidR="00262190" w:rsidRPr="00894C22" w:rsidRDefault="00262190" w:rsidP="00262190">
      <w:pPr>
        <w:rPr>
          <w:rFonts w:ascii="Century" w:hAnsi="Century"/>
          <w:sz w:val="24"/>
          <w:szCs w:val="24"/>
        </w:rPr>
      </w:pPr>
      <w:r w:rsidRPr="00894C22">
        <w:rPr>
          <w:rFonts w:ascii="Century" w:hAnsi="Century"/>
          <w:sz w:val="24"/>
          <w:szCs w:val="24"/>
        </w:rPr>
        <w:br w:type="page"/>
      </w:r>
    </w:p>
    <w:p w14:paraId="59A76DC1" w14:textId="40283181" w:rsidR="00262190" w:rsidRPr="00894C22" w:rsidRDefault="00262190" w:rsidP="00262190">
      <w:pPr>
        <w:keepNext/>
        <w:pBdr>
          <w:top w:val="nil"/>
          <w:left w:val="nil"/>
          <w:bottom w:val="nil"/>
          <w:right w:val="nil"/>
          <w:between w:val="nil"/>
        </w:pBdr>
        <w:spacing w:after="0"/>
        <w:ind w:firstLine="567"/>
        <w:jc w:val="center"/>
        <w:rPr>
          <w:rFonts w:ascii="Century" w:hAnsi="Century"/>
          <w:sz w:val="24"/>
          <w:szCs w:val="24"/>
        </w:rPr>
      </w:pPr>
      <w:bookmarkStart w:id="1" w:name="_heading=h.t8oz2c9j8ses" w:colFirst="0" w:colLast="0"/>
      <w:bookmarkEnd w:id="1"/>
      <w:r w:rsidRPr="00894C22">
        <w:rPr>
          <w:rFonts w:ascii="Century" w:hAnsi="Century"/>
          <w:sz w:val="24"/>
          <w:szCs w:val="24"/>
        </w:rPr>
        <w:lastRenderedPageBreak/>
        <w:t xml:space="preserve"> І. ВСТУП</w:t>
      </w:r>
    </w:p>
    <w:p w14:paraId="072A74AF" w14:textId="77777777" w:rsidR="00262190" w:rsidRPr="00894C22" w:rsidRDefault="00262190" w:rsidP="00262190">
      <w:pPr>
        <w:pBdr>
          <w:top w:val="nil"/>
          <w:left w:val="nil"/>
          <w:bottom w:val="nil"/>
          <w:right w:val="nil"/>
          <w:between w:val="nil"/>
        </w:pBdr>
        <w:spacing w:before="200" w:after="0"/>
        <w:ind w:firstLine="567"/>
        <w:jc w:val="both"/>
        <w:rPr>
          <w:rFonts w:ascii="Century" w:hAnsi="Century"/>
          <w:sz w:val="24"/>
          <w:szCs w:val="24"/>
        </w:rPr>
      </w:pPr>
      <w:r w:rsidRPr="00894C22">
        <w:rPr>
          <w:rFonts w:ascii="Century" w:hAnsi="Century"/>
          <w:sz w:val="24"/>
          <w:szCs w:val="24"/>
        </w:rPr>
        <w:t>Інформатизація, цифрові трансформації і цифровізація — одні з визначальних тенденцій розвитку людської цивілізації, які формують інклюзивне суспільство та кращі механізми управління, розширюють доступ до охорони здоров’я, освіти, банківської справи, підвищують якість надання публічних послуг. Пандемія COVID-19 довела важливість та потрібність цифрових технологій. При системному державному підході цифрові технології будуть стимулювати розвиток відкритого інформаційного суспільства як одного з істотних чинників розвитку в Україні демократії, забезпечуватимуть більшу прозорість влади та ефективніше електронне урядування, сприятимуть економічному зростанню, створенню робочих місць, підвищенню продуктивності, що обов’язково призведе до підвищення якості життя громадян України.</w:t>
      </w:r>
    </w:p>
    <w:p w14:paraId="02CB22D0" w14:textId="77777777" w:rsidR="00262190" w:rsidRPr="00894C22" w:rsidRDefault="00262190" w:rsidP="00262190">
      <w:pPr>
        <w:pBdr>
          <w:top w:val="nil"/>
          <w:left w:val="nil"/>
          <w:bottom w:val="nil"/>
          <w:right w:val="nil"/>
          <w:between w:val="nil"/>
        </w:pBdr>
        <w:spacing w:after="0"/>
        <w:ind w:firstLine="567"/>
        <w:jc w:val="both"/>
        <w:rPr>
          <w:rFonts w:ascii="Century" w:hAnsi="Century"/>
          <w:sz w:val="24"/>
          <w:szCs w:val="24"/>
        </w:rPr>
      </w:pPr>
      <w:r w:rsidRPr="00894C22">
        <w:rPr>
          <w:rFonts w:ascii="Century" w:hAnsi="Century"/>
          <w:sz w:val="24"/>
          <w:szCs w:val="24"/>
        </w:rPr>
        <w:t>Перехід до цифрових технологій та розв’язання існуючих проблем інформатизації, цифрових трансформацій і цифровізації можуть бути здійснені завдяки розробленню та реалізації регіональних та місцевих програм інформатизації.</w:t>
      </w:r>
    </w:p>
    <w:p w14:paraId="460332BF" w14:textId="77777777" w:rsidR="00262190" w:rsidRPr="00894C22" w:rsidRDefault="00262190" w:rsidP="00262190">
      <w:pPr>
        <w:pBdr>
          <w:top w:val="nil"/>
          <w:left w:val="nil"/>
          <w:bottom w:val="nil"/>
          <w:right w:val="nil"/>
          <w:between w:val="nil"/>
        </w:pBdr>
        <w:spacing w:after="0"/>
        <w:ind w:firstLine="567"/>
        <w:jc w:val="both"/>
        <w:rPr>
          <w:rFonts w:ascii="Century" w:hAnsi="Century"/>
          <w:sz w:val="24"/>
          <w:szCs w:val="24"/>
        </w:rPr>
      </w:pPr>
      <w:r w:rsidRPr="00894C22">
        <w:rPr>
          <w:rFonts w:ascii="Century" w:hAnsi="Century"/>
          <w:sz w:val="24"/>
          <w:szCs w:val="24"/>
        </w:rPr>
        <w:t>Місцева програма інформатизації «Цифрова Городоччина» на 2022 – 2024 роки (далі – Програма) визначає основні засади реалізації місцевої політики у сфері інформатизації, цифрового розвитку, цифрових трансформацій і цифровізації. Відповідно до чинного законодавства Програма розроблена як складова Регіональної програми інформатизації «Цифрова Львівщина» на 2022 – 2024 роки та визначає комплекс пріоритетних завдань щодо інформаційного, організаційно-технічного,  нормативно-правового забезпечення діяльності органу місцевого самоврядування та стосовно соціально-економічного розвитку шляхом впровадження сучасних інформаційно-комунікаційних технологій (далі – ІКТ) у всі сфери життєдіяльності Городоцької міської ради.</w:t>
      </w:r>
    </w:p>
    <w:p w14:paraId="03BE912D" w14:textId="77777777" w:rsidR="00262190" w:rsidRPr="00894C22" w:rsidRDefault="00262190" w:rsidP="00262190">
      <w:pPr>
        <w:pBdr>
          <w:top w:val="nil"/>
          <w:left w:val="nil"/>
          <w:bottom w:val="nil"/>
          <w:right w:val="nil"/>
          <w:between w:val="nil"/>
        </w:pBdr>
        <w:spacing w:before="200" w:after="0"/>
        <w:ind w:firstLine="360"/>
        <w:jc w:val="both"/>
        <w:rPr>
          <w:rFonts w:ascii="Century" w:hAnsi="Century"/>
          <w:sz w:val="24"/>
          <w:szCs w:val="24"/>
        </w:rPr>
      </w:pPr>
      <w:r w:rsidRPr="00894C22">
        <w:rPr>
          <w:rFonts w:ascii="Century" w:hAnsi="Century"/>
          <w:sz w:val="24"/>
          <w:szCs w:val="24"/>
        </w:rPr>
        <w:t>Програма повністю узгоджується з Стратегією розвитку Львівської області на період до 2027 року і забезпечує досягнення:</w:t>
      </w:r>
    </w:p>
    <w:p w14:paraId="40D40FEA" w14:textId="77777777" w:rsidR="00262190" w:rsidRPr="00894C22" w:rsidRDefault="00262190" w:rsidP="00262190">
      <w:pPr>
        <w:numPr>
          <w:ilvl w:val="0"/>
          <w:numId w:val="14"/>
        </w:numPr>
        <w:pBdr>
          <w:top w:val="nil"/>
          <w:left w:val="nil"/>
          <w:bottom w:val="nil"/>
          <w:right w:val="nil"/>
          <w:between w:val="nil"/>
        </w:pBdr>
        <w:spacing w:after="0"/>
        <w:ind w:left="0" w:firstLine="360"/>
        <w:jc w:val="both"/>
        <w:rPr>
          <w:rFonts w:ascii="Century" w:hAnsi="Century"/>
          <w:sz w:val="24"/>
          <w:szCs w:val="24"/>
        </w:rPr>
      </w:pPr>
      <w:r w:rsidRPr="00894C22">
        <w:rPr>
          <w:rFonts w:ascii="Century" w:hAnsi="Century"/>
          <w:sz w:val="24"/>
          <w:szCs w:val="24"/>
        </w:rPr>
        <w:t>стратегічної цілі 2 «Якість життя», оперативної цілі 2.2 «Освічені громади» в частині Завдання 2.3.1. «Підвищення якості та територіальної доступності освітніх послуг»;</w:t>
      </w:r>
    </w:p>
    <w:p w14:paraId="22735010" w14:textId="77777777" w:rsidR="00262190" w:rsidRPr="00894C22" w:rsidRDefault="00262190" w:rsidP="00262190">
      <w:pPr>
        <w:numPr>
          <w:ilvl w:val="0"/>
          <w:numId w:val="14"/>
        </w:numPr>
        <w:pBdr>
          <w:top w:val="nil"/>
          <w:left w:val="nil"/>
          <w:bottom w:val="nil"/>
          <w:right w:val="nil"/>
          <w:between w:val="nil"/>
        </w:pBdr>
        <w:spacing w:after="0"/>
        <w:ind w:left="0" w:firstLine="360"/>
        <w:jc w:val="both"/>
        <w:rPr>
          <w:rFonts w:ascii="Century" w:hAnsi="Century"/>
          <w:sz w:val="24"/>
          <w:szCs w:val="24"/>
        </w:rPr>
      </w:pPr>
      <w:r w:rsidRPr="00894C22">
        <w:rPr>
          <w:rFonts w:ascii="Century" w:hAnsi="Century"/>
          <w:sz w:val="24"/>
          <w:szCs w:val="24"/>
        </w:rPr>
        <w:t>стратегічної цілі 3 «Збалансований просторовий розвиток», оперативної цілі 3.1 «Розвиток інфраструктури територіальних громад» в частині Завдання 3.1.1. «Забезпечення якісними адміністративними послугами в ТГ» та Завдання 3.1.3. «Організація просторового планування територій», оперативної цілі 3.2 «Дорожньо-транспортна, логістична, транскордонна та інформаційно-комунікаційна інфраструктура» в частині завдання 3.2.4. «Розвиток інформаційно-комунікаційної інфраструктури громад»;</w:t>
      </w:r>
    </w:p>
    <w:p w14:paraId="3CD3374D" w14:textId="77777777" w:rsidR="00262190" w:rsidRPr="00894C22" w:rsidRDefault="00262190" w:rsidP="00262190">
      <w:pPr>
        <w:numPr>
          <w:ilvl w:val="0"/>
          <w:numId w:val="14"/>
        </w:numPr>
        <w:pBdr>
          <w:top w:val="nil"/>
          <w:left w:val="nil"/>
          <w:bottom w:val="nil"/>
          <w:right w:val="nil"/>
          <w:between w:val="nil"/>
        </w:pBdr>
        <w:spacing w:after="0"/>
        <w:ind w:left="0" w:firstLine="360"/>
        <w:jc w:val="both"/>
        <w:rPr>
          <w:rFonts w:ascii="Century" w:hAnsi="Century"/>
          <w:sz w:val="24"/>
          <w:szCs w:val="24"/>
        </w:rPr>
      </w:pPr>
      <w:r w:rsidRPr="00894C22">
        <w:rPr>
          <w:rFonts w:ascii="Century" w:hAnsi="Century"/>
          <w:sz w:val="24"/>
          <w:szCs w:val="24"/>
        </w:rPr>
        <w:t>стратегічної цілі 5 «Туристична привабливість», оперативної цілі 5.1 «Підвищення атракційності та інфраструктурного забезпечення туризму, курортів, оздоровлення, спорту та рекреації» в частині Завдання 5.1.1. «Збереження природничої та історико-культурної спадщини».</w:t>
      </w:r>
    </w:p>
    <w:p w14:paraId="0DFD5560" w14:textId="77777777" w:rsidR="00262190" w:rsidRPr="00894C22" w:rsidRDefault="00262190" w:rsidP="00262190">
      <w:pPr>
        <w:pBdr>
          <w:top w:val="nil"/>
          <w:left w:val="nil"/>
          <w:bottom w:val="nil"/>
          <w:right w:val="nil"/>
          <w:between w:val="nil"/>
        </w:pBdr>
        <w:spacing w:after="0"/>
        <w:ind w:firstLine="567"/>
        <w:jc w:val="both"/>
        <w:rPr>
          <w:rFonts w:ascii="Century" w:hAnsi="Century"/>
          <w:sz w:val="24"/>
          <w:szCs w:val="24"/>
        </w:rPr>
      </w:pPr>
      <w:r w:rsidRPr="00894C22">
        <w:rPr>
          <w:rFonts w:ascii="Century" w:hAnsi="Century"/>
          <w:sz w:val="24"/>
          <w:szCs w:val="24"/>
        </w:rPr>
        <w:lastRenderedPageBreak/>
        <w:t xml:space="preserve">Програма повністю узгоджується з Стратегією розвитку Городоцької міської ради на період до 2027 року. </w:t>
      </w:r>
    </w:p>
    <w:p w14:paraId="4AC0F387" w14:textId="77777777" w:rsidR="00262190" w:rsidRPr="00894C22" w:rsidRDefault="00262190" w:rsidP="00262190">
      <w:pPr>
        <w:pBdr>
          <w:top w:val="nil"/>
          <w:left w:val="nil"/>
          <w:bottom w:val="nil"/>
          <w:right w:val="nil"/>
          <w:between w:val="nil"/>
        </w:pBdr>
        <w:spacing w:before="200" w:after="0"/>
        <w:ind w:firstLine="567"/>
        <w:jc w:val="both"/>
        <w:rPr>
          <w:rFonts w:ascii="Century" w:hAnsi="Century"/>
          <w:sz w:val="24"/>
          <w:szCs w:val="24"/>
        </w:rPr>
      </w:pPr>
      <w:r w:rsidRPr="00894C22">
        <w:rPr>
          <w:rFonts w:ascii="Century" w:hAnsi="Century"/>
          <w:sz w:val="24"/>
          <w:szCs w:val="24"/>
        </w:rPr>
        <w:t>Основна увага в Програмі приділяється створенню та впровадженню взаємно інтегрованих проєктів, які дозволять сформувати єдину сучасну інформаційно-цифрову інфраструктуру громади, яка може працювати із різними системами інформаційно-цифрової інфраструктури окремих підрозділів, територіальних об’єднань та органів місцевого самоврядування  та забезпечить  реалізацію державної, регіональної та місцевої політик: у сферах інформатизації, цифрового розвитку, цифрових трансформацій, цифровізації, електронного урядування та електронної демократії, розвитку інформаційного суспільства; у сфері розвитку цифрових навичок мешканців та працівників місцевого самоврядування; у сферах відкритих даних, розвитку національних електронних інформаційних ресурсів; у сфері надання електронних та адміністративних послуг.</w:t>
      </w:r>
    </w:p>
    <w:p w14:paraId="674B6FF6" w14:textId="77777777" w:rsidR="00262190" w:rsidRPr="00894C22" w:rsidRDefault="00262190" w:rsidP="00262190">
      <w:pPr>
        <w:spacing w:after="0"/>
        <w:ind w:firstLine="566"/>
        <w:jc w:val="both"/>
        <w:rPr>
          <w:rFonts w:ascii="Century" w:hAnsi="Century"/>
          <w:sz w:val="24"/>
          <w:szCs w:val="24"/>
        </w:rPr>
      </w:pPr>
    </w:p>
    <w:p w14:paraId="54131C1D" w14:textId="77777777" w:rsidR="00262190" w:rsidRPr="00894C22" w:rsidRDefault="00262190" w:rsidP="00262190">
      <w:pPr>
        <w:pBdr>
          <w:top w:val="nil"/>
          <w:left w:val="nil"/>
          <w:bottom w:val="nil"/>
          <w:right w:val="nil"/>
          <w:between w:val="nil"/>
        </w:pBdr>
        <w:spacing w:after="0"/>
        <w:jc w:val="both"/>
        <w:rPr>
          <w:rFonts w:ascii="Century" w:hAnsi="Century"/>
          <w:sz w:val="24"/>
          <w:szCs w:val="24"/>
        </w:rPr>
      </w:pPr>
    </w:p>
    <w:p w14:paraId="7C2A6603" w14:textId="77777777" w:rsidR="00262190" w:rsidRPr="00894C22" w:rsidRDefault="00262190" w:rsidP="00262190">
      <w:pPr>
        <w:keepNext/>
        <w:pBdr>
          <w:top w:val="nil"/>
          <w:left w:val="nil"/>
          <w:bottom w:val="nil"/>
          <w:right w:val="nil"/>
          <w:between w:val="nil"/>
        </w:pBdr>
        <w:spacing w:after="0"/>
        <w:ind w:firstLine="567"/>
        <w:jc w:val="center"/>
        <w:rPr>
          <w:rFonts w:ascii="Century" w:hAnsi="Century"/>
          <w:sz w:val="24"/>
          <w:szCs w:val="24"/>
        </w:rPr>
      </w:pPr>
      <w:bookmarkStart w:id="2" w:name="_heading=h.hc29hys7zbfx" w:colFirst="0" w:colLast="0"/>
      <w:bookmarkEnd w:id="2"/>
      <w:r w:rsidRPr="00894C22">
        <w:rPr>
          <w:rFonts w:ascii="Century" w:hAnsi="Century"/>
          <w:sz w:val="24"/>
          <w:szCs w:val="24"/>
        </w:rPr>
        <w:t>ІІ. НОРМАТИВНО-ПРАВОВЕ ЗАБЕЗПЕЧЕННЯ ПРОГРАМИ</w:t>
      </w:r>
    </w:p>
    <w:p w14:paraId="01988D5C" w14:textId="77777777" w:rsidR="00262190" w:rsidRPr="00894C22" w:rsidRDefault="00262190" w:rsidP="00262190">
      <w:pPr>
        <w:spacing w:before="200" w:after="0"/>
        <w:ind w:firstLine="567"/>
        <w:jc w:val="both"/>
        <w:rPr>
          <w:rFonts w:ascii="Century" w:hAnsi="Century"/>
          <w:sz w:val="24"/>
          <w:szCs w:val="24"/>
        </w:rPr>
      </w:pPr>
      <w:r w:rsidRPr="00894C22">
        <w:rPr>
          <w:rFonts w:ascii="Century" w:hAnsi="Century"/>
          <w:sz w:val="24"/>
          <w:szCs w:val="24"/>
        </w:rPr>
        <w:t xml:space="preserve">Місцева програма інформатизації «Цифрова Городоччина» на 2022 – 2024 роки (далі – Програма) розроблена відповідно до законів України «Про правовий режим воєнного стану», «Про Національну програму інформатизації», «Про електронні довірчі послуги», «Про інформацію», «Про захист персональних даних», Концепції Національної програми інформатизації, схваленої Законом України «Про Концепцію Національної програми інформатизації» (зі змінами), Бюджетного кодексу України; постанов Кабінету Міністрів України від 09.06.2021 №590 «Про затвердження Порядку виконання повноважень Державною казначейською службою в особливому режимі в умовах воєнного стану» (зі змінами), від 11.03.22 № 252 «Деякі питання формування та виконання місцевих бюджетів у період воєнного стану», від 12.04.2000 № 644 «Про затвердження Порядку формування та виконання регіональної програми і проєкту інформатизації» (зі змінами), від 12.06.2019 № 493 «Про внесення змін до деяких постанов Кабінету Міністрів України щодо функціонування офіційних вебсайтів органів виконавчої влади», від 05.08.2020 № 695 «Про затвердження Державної стратегії регіонального розвитку на 2021 – 2027 роки», від 30.01.2019 № 56 «Деякі питання цифрового розвитку»; розпоряджень Кабінету Міністрів України від 21.02.2001 №54-р «Про затвердження державних замовників регіональних програм і проєктів інформатизації», від 15.05.2013 № 386-р «Про схвалення Стратегії розвитку інформаційного суспільства в Україні», від 16.11.2016 № 918-р «Про схвалення Концепції розвитку системи електронних послуг в Україні», від 17.01.2018 № 67-р «Про схвалення Концепції розвитку цифрової економіки та суспільства України на 2018 – 2020 роки та затвердження плану заходів щодо її реалізації»; Стратегії регіонального розвитку Львівської області на 2021 – 2027 роки, затвердженої рішенням Львівської обласної ради від 20.12.2019 № 1242. Регіональної програми інформатизації «Цифрова </w:t>
      </w:r>
      <w:r w:rsidRPr="00894C22">
        <w:rPr>
          <w:rFonts w:ascii="Century" w:hAnsi="Century"/>
          <w:sz w:val="24"/>
          <w:szCs w:val="24"/>
        </w:rPr>
        <w:lastRenderedPageBreak/>
        <w:t>Львівщина» на 2022 – 2024 роки від 23.12.2022 № 333, Стратегії розвитку Городоцької територіальної громади на період 2021-2027 роки.</w:t>
      </w:r>
    </w:p>
    <w:p w14:paraId="5473B718" w14:textId="77777777" w:rsidR="00262190" w:rsidRPr="00894C22" w:rsidRDefault="00262190" w:rsidP="00262190">
      <w:pPr>
        <w:spacing w:after="0"/>
        <w:ind w:firstLine="567"/>
        <w:jc w:val="both"/>
        <w:rPr>
          <w:rFonts w:ascii="Century" w:hAnsi="Century"/>
          <w:sz w:val="24"/>
          <w:szCs w:val="24"/>
        </w:rPr>
      </w:pPr>
      <w:r w:rsidRPr="00894C22">
        <w:rPr>
          <w:rFonts w:ascii="Century" w:hAnsi="Century"/>
          <w:sz w:val="24"/>
          <w:szCs w:val="24"/>
        </w:rPr>
        <w:t>Програма також враховує положення щодо напрямів публічної політики в Україні відповідно до законів України «Про доступ до публічної інформації», «Про публічні закупівлі», «Про захист інформації в інформаційно-телекомунікаційних системах», Указу Президента України від 12.01.2015 № 5/2015 «Про Стратегію сталого розвитку “Україна – 2020”», постанови Верховної Ради України від 31.03.2016 № 1073-VIII «Про Рекомендації парламентських слухань на тему: “Реформи галузі інформаційно-комунікаційних технологій та розвиток інформаційного простору України”», постанов Кабінету Міністрів України від 21.10.2015 №835 «Про затвердження Положення про набори даних, які підлягають оприлюдненню у формі відкритих даних» (зі змінами), від 12.06.2020 № 471 «Про затвердження Програми діяльності Кабінету Міністрів України», розпорядження Кабінету Міністрів України від 24.06.2016 № 474-р «Деякі питання реформування державного управління України».</w:t>
      </w:r>
    </w:p>
    <w:p w14:paraId="76440828" w14:textId="77777777" w:rsidR="00262190" w:rsidRPr="00894C22" w:rsidRDefault="00262190" w:rsidP="00262190">
      <w:pPr>
        <w:spacing w:after="0"/>
        <w:ind w:firstLine="567"/>
        <w:jc w:val="both"/>
        <w:rPr>
          <w:rFonts w:ascii="Century" w:hAnsi="Century"/>
          <w:sz w:val="24"/>
          <w:szCs w:val="24"/>
        </w:rPr>
      </w:pPr>
      <w:r w:rsidRPr="00894C22">
        <w:rPr>
          <w:rFonts w:ascii="Century" w:hAnsi="Century"/>
          <w:sz w:val="24"/>
          <w:szCs w:val="24"/>
        </w:rPr>
        <w:t>Програма позиціонується як стратегічний документ місцевого рівня, тому її реалізація вимагає зосередження фінансових, фізичних та людських ресурсів. Очікується, що всі зусилля буде спрямовано на успішну реалізацію завдань і заходів, передбачених Програмою. Таким чином, зосередження та належна координація наявних фінансових ресурсів, залучених із надходжень місцевого рівня, державного бюджету, коштів донорів та з приватних джерел, дасть змогу забезпечити досягнення цілей, визначених у Програмі.</w:t>
      </w:r>
    </w:p>
    <w:p w14:paraId="2AF9D62D" w14:textId="77777777" w:rsidR="00262190" w:rsidRPr="00894C22" w:rsidRDefault="00262190" w:rsidP="00262190">
      <w:pPr>
        <w:pBdr>
          <w:top w:val="nil"/>
          <w:left w:val="nil"/>
          <w:bottom w:val="nil"/>
          <w:right w:val="nil"/>
          <w:between w:val="nil"/>
        </w:pBdr>
        <w:spacing w:after="0"/>
        <w:ind w:firstLine="567"/>
        <w:jc w:val="both"/>
        <w:rPr>
          <w:rFonts w:ascii="Century" w:hAnsi="Century"/>
          <w:sz w:val="24"/>
          <w:szCs w:val="24"/>
        </w:rPr>
      </w:pPr>
    </w:p>
    <w:p w14:paraId="4D9A48B3" w14:textId="77777777" w:rsidR="00262190" w:rsidRPr="00894C22" w:rsidRDefault="00262190" w:rsidP="00262190">
      <w:pPr>
        <w:keepNext/>
        <w:pBdr>
          <w:top w:val="nil"/>
          <w:left w:val="nil"/>
          <w:bottom w:val="nil"/>
          <w:right w:val="nil"/>
          <w:between w:val="nil"/>
        </w:pBdr>
        <w:spacing w:after="0"/>
        <w:ind w:firstLine="567"/>
        <w:jc w:val="center"/>
        <w:rPr>
          <w:rFonts w:ascii="Century" w:hAnsi="Century"/>
          <w:sz w:val="24"/>
          <w:szCs w:val="24"/>
        </w:rPr>
      </w:pPr>
      <w:bookmarkStart w:id="3" w:name="_heading=h.ngn9sc52u0ig" w:colFirst="0" w:colLast="0"/>
      <w:bookmarkEnd w:id="3"/>
      <w:r w:rsidRPr="00894C22">
        <w:rPr>
          <w:rFonts w:ascii="Century" w:hAnsi="Century"/>
          <w:sz w:val="24"/>
          <w:szCs w:val="24"/>
        </w:rPr>
        <w:t>ІІІ. СТАН, ПРОБЛЕМИ І МОЖЛИВОСТІ РОЗВИТКУ ГРОМАДИ У СФЕРІ ІНФОРМАТИЗАЦІЇ ТА ЦИФРОВИХ ПЕРЕТВОРЕНЬ</w:t>
      </w:r>
    </w:p>
    <w:p w14:paraId="32E3D864" w14:textId="77777777" w:rsidR="00262190" w:rsidRPr="00894C22" w:rsidRDefault="00262190" w:rsidP="00262190">
      <w:pPr>
        <w:spacing w:after="0" w:line="240" w:lineRule="auto"/>
        <w:jc w:val="both"/>
        <w:rPr>
          <w:rFonts w:ascii="Century" w:hAnsi="Century"/>
          <w:sz w:val="24"/>
          <w:szCs w:val="24"/>
        </w:rPr>
      </w:pPr>
    </w:p>
    <w:p w14:paraId="69F1343D" w14:textId="77777777" w:rsidR="00262190" w:rsidRPr="00894C22" w:rsidRDefault="00262190" w:rsidP="00262190">
      <w:pPr>
        <w:spacing w:after="0"/>
        <w:ind w:firstLine="567"/>
        <w:jc w:val="both"/>
        <w:rPr>
          <w:rFonts w:ascii="Century" w:hAnsi="Century"/>
          <w:sz w:val="24"/>
          <w:szCs w:val="24"/>
        </w:rPr>
      </w:pPr>
      <w:bookmarkStart w:id="4" w:name="_heading=h.kov1jpi8tj6i" w:colFirst="0" w:colLast="0"/>
      <w:bookmarkEnd w:id="4"/>
      <w:r w:rsidRPr="00894C22">
        <w:rPr>
          <w:rFonts w:ascii="Century" w:hAnsi="Century"/>
          <w:sz w:val="24"/>
          <w:szCs w:val="24"/>
        </w:rPr>
        <w:t xml:space="preserve">Одним із трендів на даний час є активне впровадження в діяльність органів місцевого самоврядування елементів системи цифрового урядування. Відтак, успішність реформи децентралізації влади має бути закріплена розширенням дієвості територіальної громади на різних рівнях: у сферах освіти, охорони здоров’я, соціального захисту, енергетики, громадського транспорту, питаннях громадської безпеки тощо за рахунок посилення їх цифрової спроможності. Мова йде про впровадження нових, цифрових процесів та сучасних технологічних рішень, поширення мережевих комунікацій, оволодіння цифровими інструментами. </w:t>
      </w:r>
    </w:p>
    <w:p w14:paraId="656E060A" w14:textId="77777777" w:rsidR="00262190" w:rsidRPr="00894C22" w:rsidRDefault="00262190" w:rsidP="00262190">
      <w:pPr>
        <w:spacing w:after="0"/>
        <w:ind w:firstLine="567"/>
        <w:jc w:val="both"/>
        <w:rPr>
          <w:rFonts w:ascii="Century" w:hAnsi="Century"/>
          <w:sz w:val="24"/>
          <w:szCs w:val="24"/>
        </w:rPr>
      </w:pPr>
      <w:r w:rsidRPr="00894C22">
        <w:rPr>
          <w:rFonts w:ascii="Century" w:hAnsi="Century"/>
          <w:sz w:val="24"/>
          <w:szCs w:val="24"/>
        </w:rPr>
        <w:t xml:space="preserve">Позитивними сторонами цифровізації територіальної громади є: </w:t>
      </w:r>
    </w:p>
    <w:p w14:paraId="48EA8D77" w14:textId="77777777" w:rsidR="00262190" w:rsidRPr="00894C22" w:rsidRDefault="00262190" w:rsidP="00262190">
      <w:pPr>
        <w:spacing w:after="0"/>
        <w:ind w:firstLine="567"/>
        <w:jc w:val="both"/>
        <w:rPr>
          <w:rFonts w:ascii="Century" w:hAnsi="Century"/>
          <w:sz w:val="24"/>
          <w:szCs w:val="24"/>
        </w:rPr>
      </w:pPr>
      <w:r w:rsidRPr="00894C22">
        <w:rPr>
          <w:rFonts w:ascii="Century" w:hAnsi="Century"/>
          <w:sz w:val="24"/>
          <w:szCs w:val="24"/>
        </w:rPr>
        <w:t>1) широке використання сучасних інформаційно-комунікаційних технологій для досягнення необхідного рівня ефективності та результативності;</w:t>
      </w:r>
    </w:p>
    <w:p w14:paraId="6941F448" w14:textId="77777777" w:rsidR="00262190" w:rsidRPr="00894C22" w:rsidRDefault="00262190" w:rsidP="00262190">
      <w:pPr>
        <w:spacing w:after="0"/>
        <w:ind w:firstLine="567"/>
        <w:jc w:val="both"/>
        <w:rPr>
          <w:rFonts w:ascii="Century" w:hAnsi="Century"/>
          <w:sz w:val="24"/>
          <w:szCs w:val="24"/>
        </w:rPr>
      </w:pPr>
      <w:r w:rsidRPr="00894C22">
        <w:rPr>
          <w:rFonts w:ascii="Century" w:hAnsi="Century"/>
          <w:sz w:val="24"/>
          <w:szCs w:val="24"/>
        </w:rPr>
        <w:t xml:space="preserve">2) можливість прийняття ефективних управлінських рішень; </w:t>
      </w:r>
    </w:p>
    <w:p w14:paraId="22455722" w14:textId="77777777" w:rsidR="00262190" w:rsidRPr="00894C22" w:rsidRDefault="00262190" w:rsidP="00262190">
      <w:pPr>
        <w:spacing w:after="0"/>
        <w:ind w:firstLine="567"/>
        <w:jc w:val="both"/>
        <w:rPr>
          <w:rFonts w:ascii="Century" w:hAnsi="Century"/>
          <w:sz w:val="24"/>
          <w:szCs w:val="24"/>
        </w:rPr>
      </w:pPr>
      <w:r w:rsidRPr="00894C22">
        <w:rPr>
          <w:rFonts w:ascii="Century" w:hAnsi="Century"/>
          <w:sz w:val="24"/>
          <w:szCs w:val="24"/>
        </w:rPr>
        <w:t>3) зменшення корупційних ризиків на всіх рівнях і за всіма напрямами;</w:t>
      </w:r>
    </w:p>
    <w:p w14:paraId="592C792F" w14:textId="77777777" w:rsidR="00262190" w:rsidRPr="00894C22" w:rsidRDefault="00262190" w:rsidP="00262190">
      <w:pPr>
        <w:spacing w:after="0"/>
        <w:ind w:firstLine="567"/>
        <w:jc w:val="both"/>
        <w:rPr>
          <w:rFonts w:ascii="Century" w:hAnsi="Century"/>
          <w:sz w:val="24"/>
          <w:szCs w:val="24"/>
        </w:rPr>
      </w:pPr>
      <w:r w:rsidRPr="00894C22">
        <w:rPr>
          <w:rFonts w:ascii="Century" w:hAnsi="Century"/>
          <w:sz w:val="24"/>
          <w:szCs w:val="24"/>
        </w:rPr>
        <w:t>4) зростання рівня цифрової грамотності населення громади;</w:t>
      </w:r>
    </w:p>
    <w:p w14:paraId="1A31E501" w14:textId="77777777" w:rsidR="00262190" w:rsidRPr="00894C22" w:rsidRDefault="00262190" w:rsidP="00262190">
      <w:pPr>
        <w:spacing w:after="0"/>
        <w:ind w:firstLine="567"/>
        <w:jc w:val="both"/>
        <w:rPr>
          <w:rFonts w:ascii="Century" w:hAnsi="Century"/>
          <w:sz w:val="24"/>
          <w:szCs w:val="24"/>
        </w:rPr>
      </w:pPr>
      <w:r w:rsidRPr="00894C22">
        <w:rPr>
          <w:rFonts w:ascii="Century" w:hAnsi="Century"/>
          <w:sz w:val="24"/>
          <w:szCs w:val="24"/>
        </w:rPr>
        <w:t>4) процес контролю і прозорості.</w:t>
      </w:r>
    </w:p>
    <w:p w14:paraId="072B248B" w14:textId="77777777" w:rsidR="00262190" w:rsidRPr="00894C22" w:rsidRDefault="00262190" w:rsidP="00262190">
      <w:pPr>
        <w:spacing w:after="0"/>
        <w:ind w:firstLine="567"/>
        <w:jc w:val="both"/>
        <w:rPr>
          <w:rFonts w:ascii="Century" w:hAnsi="Century"/>
          <w:sz w:val="24"/>
          <w:szCs w:val="24"/>
        </w:rPr>
      </w:pPr>
      <w:r w:rsidRPr="00894C22">
        <w:rPr>
          <w:rFonts w:ascii="Century" w:hAnsi="Century"/>
          <w:sz w:val="24"/>
          <w:szCs w:val="24"/>
        </w:rPr>
        <w:t xml:space="preserve">Посилення цифрової спроможності територіальної громади– це процес створення електронних сервісів для більш ефективних управлінських рішень та надання якісних послуг в середині громади. </w:t>
      </w:r>
    </w:p>
    <w:p w14:paraId="1D259F6C" w14:textId="77777777" w:rsidR="00262190" w:rsidRPr="00894C22" w:rsidRDefault="00262190" w:rsidP="00262190">
      <w:pPr>
        <w:spacing w:after="0"/>
        <w:ind w:firstLine="567"/>
        <w:jc w:val="both"/>
        <w:rPr>
          <w:rFonts w:ascii="Century" w:hAnsi="Century"/>
          <w:sz w:val="24"/>
          <w:szCs w:val="24"/>
        </w:rPr>
      </w:pPr>
      <w:r w:rsidRPr="00894C22">
        <w:rPr>
          <w:rFonts w:ascii="Century" w:hAnsi="Century"/>
          <w:sz w:val="24"/>
          <w:szCs w:val="24"/>
        </w:rPr>
        <w:lastRenderedPageBreak/>
        <w:t xml:space="preserve">“Цифрову” громаду складають громадяни, які розуміють важливість впровадження цифрових технологій та інновацій, що полегшуватимуть життя та покращуватимуть і розвиватимуть громаду. Це постійний діалог між органами влади і мешканцями, який допомагає визначати пріоритети розвитку та вирішувати проблеми. А цифрові технології та інструменти роблять вказаний процес простішим та доступнішим. </w:t>
      </w:r>
    </w:p>
    <w:p w14:paraId="4761AB2E" w14:textId="77777777" w:rsidR="00262190" w:rsidRPr="00894C22" w:rsidRDefault="00262190" w:rsidP="00262190">
      <w:pPr>
        <w:spacing w:after="0"/>
        <w:ind w:firstLine="567"/>
        <w:jc w:val="both"/>
        <w:rPr>
          <w:rFonts w:ascii="Century" w:hAnsi="Century"/>
          <w:sz w:val="24"/>
          <w:szCs w:val="24"/>
        </w:rPr>
      </w:pPr>
      <w:r w:rsidRPr="00894C22">
        <w:rPr>
          <w:rFonts w:ascii="Century" w:hAnsi="Century"/>
          <w:sz w:val="24"/>
          <w:szCs w:val="24"/>
        </w:rPr>
        <w:t>Рівень використання цифрових технологій стає безпосереднім чинником впливу на підвищення ефективності місцевого самоврядування, конкурентоспроможності та економічного розвитку громади.</w:t>
      </w:r>
    </w:p>
    <w:p w14:paraId="08F0DF5A" w14:textId="77777777" w:rsidR="00262190" w:rsidRPr="00894C22" w:rsidRDefault="00262190" w:rsidP="00262190">
      <w:pPr>
        <w:spacing w:after="0"/>
        <w:ind w:firstLine="567"/>
        <w:jc w:val="both"/>
        <w:rPr>
          <w:rFonts w:ascii="Century" w:hAnsi="Century"/>
          <w:sz w:val="24"/>
          <w:szCs w:val="24"/>
        </w:rPr>
      </w:pPr>
      <w:r w:rsidRPr="00894C22">
        <w:rPr>
          <w:rFonts w:ascii="Century" w:hAnsi="Century"/>
          <w:sz w:val="24"/>
          <w:szCs w:val="24"/>
        </w:rPr>
        <w:t>Основними проблемами розвитку інформатизації в громаді є:</w:t>
      </w:r>
    </w:p>
    <w:p w14:paraId="1BB538CB" w14:textId="77777777" w:rsidR="00262190" w:rsidRPr="00894C22" w:rsidRDefault="00262190" w:rsidP="00262190">
      <w:pPr>
        <w:pStyle w:val="a5"/>
        <w:numPr>
          <w:ilvl w:val="0"/>
          <w:numId w:val="18"/>
        </w:numPr>
        <w:spacing w:line="276" w:lineRule="auto"/>
        <w:ind w:left="0" w:firstLine="567"/>
        <w:jc w:val="both"/>
        <w:rPr>
          <w:rFonts w:ascii="Century" w:hAnsi="Century"/>
          <w:lang w:val="uk-UA" w:eastAsia="uk-UA"/>
        </w:rPr>
      </w:pPr>
      <w:r w:rsidRPr="00894C22">
        <w:rPr>
          <w:rFonts w:ascii="Century" w:hAnsi="Century"/>
          <w:lang w:val="uk-UA" w:eastAsia="uk-UA"/>
        </w:rPr>
        <w:t>нерівномірність забезпечення можливості доступу населення до комп’ютерних і телекомунікаційних засобів, поглиблення «цифрової нерівності» між окремими місцевостями, галузями економіки та різними верствами населення;</w:t>
      </w:r>
    </w:p>
    <w:p w14:paraId="125086F6" w14:textId="77777777" w:rsidR="00262190" w:rsidRPr="00894C22" w:rsidRDefault="00262190" w:rsidP="00262190">
      <w:pPr>
        <w:pStyle w:val="a5"/>
        <w:numPr>
          <w:ilvl w:val="0"/>
          <w:numId w:val="18"/>
        </w:numPr>
        <w:spacing w:line="276" w:lineRule="auto"/>
        <w:ind w:left="0" w:firstLine="567"/>
        <w:jc w:val="both"/>
        <w:rPr>
          <w:rFonts w:ascii="Century" w:hAnsi="Century"/>
          <w:lang w:val="uk-UA" w:eastAsia="uk-UA"/>
        </w:rPr>
      </w:pPr>
      <w:r w:rsidRPr="00894C22">
        <w:rPr>
          <w:rFonts w:ascii="Century" w:hAnsi="Century"/>
          <w:lang w:val="uk-UA" w:eastAsia="uk-UA"/>
        </w:rPr>
        <w:t>істотний дисбаланс у розвитку інформаційно-телекомунікаційної інфраструктури і ступеня інтеграції цієї інфраструктури у основні ділові процеси громади;</w:t>
      </w:r>
    </w:p>
    <w:p w14:paraId="36563C39" w14:textId="77777777" w:rsidR="00262190" w:rsidRPr="00894C22" w:rsidRDefault="00262190" w:rsidP="00262190">
      <w:pPr>
        <w:pStyle w:val="a5"/>
        <w:numPr>
          <w:ilvl w:val="0"/>
          <w:numId w:val="18"/>
        </w:numPr>
        <w:spacing w:line="276" w:lineRule="auto"/>
        <w:ind w:left="0" w:firstLine="567"/>
        <w:jc w:val="both"/>
        <w:rPr>
          <w:rFonts w:ascii="Century" w:hAnsi="Century"/>
          <w:lang w:val="uk-UA" w:eastAsia="uk-UA"/>
        </w:rPr>
      </w:pPr>
      <w:r w:rsidRPr="00894C22">
        <w:rPr>
          <w:rFonts w:ascii="Century" w:hAnsi="Century"/>
          <w:lang w:val="uk-UA" w:eastAsia="uk-UA"/>
        </w:rPr>
        <w:t>нерозвиненість місцевих цифрових послуг для громадян і організацій;</w:t>
      </w:r>
    </w:p>
    <w:p w14:paraId="25511AAB" w14:textId="77777777" w:rsidR="00262190" w:rsidRPr="00894C22" w:rsidRDefault="00262190" w:rsidP="00262190">
      <w:pPr>
        <w:pStyle w:val="a5"/>
        <w:numPr>
          <w:ilvl w:val="0"/>
          <w:numId w:val="18"/>
        </w:numPr>
        <w:spacing w:line="276" w:lineRule="auto"/>
        <w:ind w:left="0" w:firstLine="567"/>
        <w:jc w:val="both"/>
        <w:rPr>
          <w:rFonts w:ascii="Century" w:hAnsi="Century"/>
          <w:lang w:val="uk-UA" w:eastAsia="uk-UA"/>
        </w:rPr>
      </w:pPr>
      <w:r w:rsidRPr="00894C22">
        <w:rPr>
          <w:rFonts w:ascii="Century" w:hAnsi="Century"/>
          <w:lang w:val="uk-UA" w:eastAsia="uk-UA"/>
        </w:rPr>
        <w:t>низький рівень цифрової грамотності і готовності населення до використання інформаційно-комунікаційних технологій.</w:t>
      </w:r>
    </w:p>
    <w:p w14:paraId="693C3312" w14:textId="77777777" w:rsidR="005D74EC" w:rsidRPr="00894C22" w:rsidRDefault="005D74EC" w:rsidP="00262190">
      <w:pPr>
        <w:keepNext/>
        <w:pBdr>
          <w:top w:val="nil"/>
          <w:left w:val="nil"/>
          <w:bottom w:val="nil"/>
          <w:right w:val="nil"/>
          <w:between w:val="nil"/>
        </w:pBdr>
        <w:spacing w:after="0"/>
        <w:ind w:firstLine="567"/>
        <w:jc w:val="center"/>
        <w:rPr>
          <w:rFonts w:ascii="Century" w:hAnsi="Century"/>
          <w:sz w:val="24"/>
          <w:szCs w:val="24"/>
        </w:rPr>
      </w:pPr>
      <w:bookmarkStart w:id="5" w:name="_heading=h.u8w3b83i45q6" w:colFirst="0" w:colLast="0"/>
      <w:bookmarkEnd w:id="5"/>
    </w:p>
    <w:p w14:paraId="7FB065EE" w14:textId="4ADF07D4" w:rsidR="00262190" w:rsidRPr="00894C22" w:rsidRDefault="00262190" w:rsidP="00262190">
      <w:pPr>
        <w:keepNext/>
        <w:pBdr>
          <w:top w:val="nil"/>
          <w:left w:val="nil"/>
          <w:bottom w:val="nil"/>
          <w:right w:val="nil"/>
          <w:between w:val="nil"/>
        </w:pBdr>
        <w:spacing w:after="0"/>
        <w:ind w:firstLine="567"/>
        <w:jc w:val="center"/>
        <w:rPr>
          <w:rFonts w:ascii="Century" w:hAnsi="Century"/>
          <w:sz w:val="24"/>
          <w:szCs w:val="24"/>
        </w:rPr>
      </w:pPr>
      <w:r w:rsidRPr="00894C22">
        <w:rPr>
          <w:rFonts w:ascii="Century" w:hAnsi="Century"/>
          <w:sz w:val="24"/>
          <w:szCs w:val="24"/>
        </w:rPr>
        <w:t>ІV. МЕТА, ЗАВДАННЯ ТА ПРІОРИТЕТНІ НАПРЯМИ ІНФОРМАТИЗАЦІЇ ТА ЦИФРОВИХ ПЕРЕТВОРЕНЬ ГРОМАДИ</w:t>
      </w:r>
    </w:p>
    <w:p w14:paraId="2D4358D1" w14:textId="77777777" w:rsidR="00262190" w:rsidRPr="00894C22" w:rsidRDefault="00262190" w:rsidP="00262190">
      <w:pPr>
        <w:spacing w:before="200" w:after="0"/>
        <w:ind w:firstLine="567"/>
        <w:jc w:val="both"/>
        <w:rPr>
          <w:rFonts w:ascii="Century" w:hAnsi="Century"/>
          <w:sz w:val="24"/>
          <w:szCs w:val="24"/>
        </w:rPr>
      </w:pPr>
      <w:r w:rsidRPr="00894C22">
        <w:rPr>
          <w:rFonts w:ascii="Century" w:hAnsi="Century"/>
          <w:sz w:val="24"/>
          <w:szCs w:val="24"/>
        </w:rPr>
        <w:t>Метою Програми є покращення ефективності управління та підвищення рівня якості життя в громаді, підвищення рівня доступності цифрових сервісів і послуг для громадян, усунення людського фактору та корупційних ризиків в наданні публічних послуг та формування безпечного інформаційного середовища на базі сучасних цифрових технологій. Сприяння соціально-економічному розвитку громади шляхом упровадження сучасних та перспективних інформаційних технологій в усі сфери життєдіяльності громади, створення умов для модернізації інформаційної інфраструктури.</w:t>
      </w:r>
    </w:p>
    <w:p w14:paraId="0BB31F6C" w14:textId="77777777" w:rsidR="00262190" w:rsidRPr="00894C22" w:rsidRDefault="00262190" w:rsidP="00262190">
      <w:pPr>
        <w:spacing w:before="200" w:after="0"/>
        <w:ind w:firstLine="567"/>
        <w:jc w:val="both"/>
        <w:rPr>
          <w:rFonts w:ascii="Century" w:hAnsi="Century"/>
          <w:sz w:val="24"/>
          <w:szCs w:val="24"/>
        </w:rPr>
      </w:pPr>
      <w:r w:rsidRPr="00894C22">
        <w:rPr>
          <w:rFonts w:ascii="Century" w:hAnsi="Century"/>
          <w:sz w:val="24"/>
          <w:szCs w:val="24"/>
        </w:rPr>
        <w:t>Головне завдання Програми – проведення цифровізації, інформатизації та цифрової трансформації в актуальних напрямках та сферах, які відповідають потребам мешканців та соціально-економічному розвитку громади.</w:t>
      </w:r>
    </w:p>
    <w:p w14:paraId="71C92F60" w14:textId="77777777" w:rsidR="00262190" w:rsidRPr="00894C22" w:rsidRDefault="00262190" w:rsidP="00262190">
      <w:pPr>
        <w:spacing w:before="200" w:after="0"/>
        <w:ind w:firstLine="567"/>
        <w:jc w:val="both"/>
        <w:rPr>
          <w:rFonts w:ascii="Century" w:hAnsi="Century"/>
          <w:sz w:val="24"/>
          <w:szCs w:val="24"/>
        </w:rPr>
      </w:pPr>
      <w:r w:rsidRPr="00894C22">
        <w:rPr>
          <w:rFonts w:ascii="Century" w:hAnsi="Century"/>
          <w:sz w:val="24"/>
          <w:szCs w:val="24"/>
        </w:rPr>
        <w:t>Пріоритетними напрямами Програми є:</w:t>
      </w:r>
    </w:p>
    <w:p w14:paraId="4E2B581B" w14:textId="77777777" w:rsidR="00262190" w:rsidRPr="00894C22" w:rsidRDefault="00262190" w:rsidP="00262190">
      <w:pPr>
        <w:spacing w:before="200"/>
        <w:ind w:firstLine="567"/>
        <w:jc w:val="both"/>
        <w:rPr>
          <w:rFonts w:ascii="Century" w:hAnsi="Century"/>
          <w:sz w:val="24"/>
          <w:szCs w:val="24"/>
        </w:rPr>
      </w:pPr>
      <w:r w:rsidRPr="00894C22">
        <w:rPr>
          <w:rFonts w:ascii="Century" w:hAnsi="Century"/>
          <w:sz w:val="24"/>
          <w:szCs w:val="24"/>
        </w:rPr>
        <w:t>1. Нормативно-правове, організаційне та методичне забезпечення програми інформатизації:</w:t>
      </w:r>
    </w:p>
    <w:p w14:paraId="6FDFE2BD" w14:textId="77777777" w:rsidR="00262190" w:rsidRPr="00894C22" w:rsidRDefault="00262190" w:rsidP="00262190">
      <w:pPr>
        <w:numPr>
          <w:ilvl w:val="0"/>
          <w:numId w:val="8"/>
        </w:numPr>
        <w:tabs>
          <w:tab w:val="left" w:pos="993"/>
        </w:tabs>
        <w:spacing w:after="0"/>
        <w:ind w:left="0" w:firstLine="567"/>
        <w:jc w:val="both"/>
        <w:rPr>
          <w:rFonts w:ascii="Century" w:hAnsi="Century"/>
          <w:sz w:val="24"/>
          <w:szCs w:val="24"/>
        </w:rPr>
      </w:pPr>
      <w:r w:rsidRPr="00894C22">
        <w:rPr>
          <w:rFonts w:ascii="Century" w:hAnsi="Century"/>
          <w:sz w:val="24"/>
          <w:szCs w:val="24"/>
        </w:rPr>
        <w:t xml:space="preserve">розробка нормативно-правових та технічних документів, методичних рекомендацій щодо організації виконання завдань Програми; створення, впровадження та адміністрування інформаційних систем і програмно-технічних комплексів, засобів інформатизації, механізмів інтеграції систем; організації </w:t>
      </w:r>
      <w:r w:rsidRPr="00894C22">
        <w:rPr>
          <w:rFonts w:ascii="Century" w:hAnsi="Century"/>
          <w:sz w:val="24"/>
          <w:szCs w:val="24"/>
        </w:rPr>
        <w:lastRenderedPageBreak/>
        <w:t>цифрових робочих місць службовців; організації захисту інформаційної інфраструктури;</w:t>
      </w:r>
    </w:p>
    <w:p w14:paraId="7B0A722E" w14:textId="77777777" w:rsidR="00262190" w:rsidRPr="00894C22" w:rsidRDefault="00262190" w:rsidP="00262190">
      <w:pPr>
        <w:numPr>
          <w:ilvl w:val="0"/>
          <w:numId w:val="8"/>
        </w:numPr>
        <w:tabs>
          <w:tab w:val="left" w:pos="993"/>
        </w:tabs>
        <w:spacing w:after="0"/>
        <w:ind w:left="0" w:firstLine="567"/>
        <w:jc w:val="both"/>
        <w:rPr>
          <w:rFonts w:ascii="Century" w:hAnsi="Century"/>
          <w:sz w:val="24"/>
          <w:szCs w:val="24"/>
        </w:rPr>
      </w:pPr>
      <w:r w:rsidRPr="00894C22">
        <w:rPr>
          <w:rFonts w:ascii="Century" w:hAnsi="Century"/>
          <w:sz w:val="24"/>
          <w:szCs w:val="24"/>
        </w:rPr>
        <w:t>проведення науково-практичних конференцій, місцевих семінарів, круглих столів, відеоконференцій за участю керівників органів влади, науковців, представників громадських організацій та бізнес-структур щодо впровадження новітніх інформаційних технологій, електронного урядування тощо;</w:t>
      </w:r>
    </w:p>
    <w:p w14:paraId="5ACB42EC" w14:textId="77777777" w:rsidR="00262190" w:rsidRPr="00894C22" w:rsidRDefault="00262190" w:rsidP="00262190">
      <w:pPr>
        <w:numPr>
          <w:ilvl w:val="0"/>
          <w:numId w:val="8"/>
        </w:numPr>
        <w:tabs>
          <w:tab w:val="left" w:pos="993"/>
        </w:tabs>
        <w:spacing w:after="0"/>
        <w:ind w:left="0" w:firstLine="567"/>
        <w:jc w:val="both"/>
        <w:rPr>
          <w:rFonts w:ascii="Century" w:hAnsi="Century"/>
          <w:sz w:val="24"/>
          <w:szCs w:val="24"/>
        </w:rPr>
      </w:pPr>
      <w:r w:rsidRPr="00894C22">
        <w:rPr>
          <w:rFonts w:ascii="Century" w:hAnsi="Century"/>
          <w:sz w:val="24"/>
          <w:szCs w:val="24"/>
        </w:rPr>
        <w:t>організація навчання фахівців органів місцевого самоврядування, у тому числі на базі спеціалізованих установ та підприємств, з питань цифрових навичок та компетенцій в частині використання цифрових інструментів в управлінській діяльності.</w:t>
      </w:r>
    </w:p>
    <w:p w14:paraId="42D34D72" w14:textId="77777777" w:rsidR="00262190" w:rsidRPr="00894C22" w:rsidRDefault="00262190" w:rsidP="00262190">
      <w:pPr>
        <w:tabs>
          <w:tab w:val="left" w:pos="993"/>
        </w:tabs>
        <w:spacing w:after="0"/>
        <w:ind w:left="709" w:hanging="142"/>
        <w:jc w:val="both"/>
        <w:rPr>
          <w:rFonts w:ascii="Century" w:hAnsi="Century"/>
          <w:sz w:val="24"/>
          <w:szCs w:val="24"/>
        </w:rPr>
      </w:pPr>
    </w:p>
    <w:p w14:paraId="3F4EF5F7" w14:textId="77777777" w:rsidR="00262190" w:rsidRPr="00894C22" w:rsidRDefault="00262190" w:rsidP="00262190">
      <w:pPr>
        <w:ind w:firstLine="567"/>
        <w:jc w:val="both"/>
        <w:rPr>
          <w:rFonts w:ascii="Century" w:hAnsi="Century"/>
          <w:sz w:val="24"/>
          <w:szCs w:val="24"/>
        </w:rPr>
      </w:pPr>
      <w:r w:rsidRPr="00894C22">
        <w:rPr>
          <w:rFonts w:ascii="Century" w:hAnsi="Century"/>
          <w:sz w:val="24"/>
          <w:szCs w:val="24"/>
        </w:rPr>
        <w:t>2. Розвиток цифрової інфраструктури громади:</w:t>
      </w:r>
    </w:p>
    <w:p w14:paraId="533EDF9E" w14:textId="77777777" w:rsidR="00262190" w:rsidRPr="00894C22" w:rsidRDefault="00262190" w:rsidP="00262190">
      <w:pPr>
        <w:numPr>
          <w:ilvl w:val="0"/>
          <w:numId w:val="17"/>
        </w:numPr>
        <w:tabs>
          <w:tab w:val="left" w:pos="993"/>
        </w:tabs>
        <w:spacing w:after="0"/>
        <w:ind w:left="0" w:firstLine="567"/>
        <w:jc w:val="both"/>
        <w:rPr>
          <w:rFonts w:ascii="Century" w:hAnsi="Century"/>
          <w:sz w:val="24"/>
          <w:szCs w:val="24"/>
        </w:rPr>
      </w:pPr>
      <w:r w:rsidRPr="00894C22">
        <w:rPr>
          <w:rFonts w:ascii="Century" w:hAnsi="Century"/>
          <w:sz w:val="24"/>
          <w:szCs w:val="24"/>
        </w:rPr>
        <w:t>розвиток та поширення широкосмугової мультисервісної інфраструктури (мережі) на всій території області;</w:t>
      </w:r>
    </w:p>
    <w:p w14:paraId="2E1596E7" w14:textId="77777777" w:rsidR="00262190" w:rsidRPr="00894C22" w:rsidRDefault="00262190" w:rsidP="00262190">
      <w:pPr>
        <w:numPr>
          <w:ilvl w:val="0"/>
          <w:numId w:val="17"/>
        </w:numPr>
        <w:tabs>
          <w:tab w:val="left" w:pos="993"/>
        </w:tabs>
        <w:spacing w:after="0"/>
        <w:ind w:left="0" w:firstLine="567"/>
        <w:jc w:val="both"/>
        <w:rPr>
          <w:rFonts w:ascii="Century" w:hAnsi="Century"/>
          <w:sz w:val="24"/>
          <w:szCs w:val="24"/>
        </w:rPr>
      </w:pPr>
      <w:r w:rsidRPr="00894C22">
        <w:rPr>
          <w:rFonts w:ascii="Century" w:hAnsi="Century"/>
          <w:sz w:val="24"/>
          <w:szCs w:val="24"/>
        </w:rPr>
        <w:t>забезпечення покриття мережею Інтернет об’єктів соціальної інфраструктури та об’єктів, що надають публічні сервіси та послуги на території громади;</w:t>
      </w:r>
    </w:p>
    <w:p w14:paraId="0D4AE1FB" w14:textId="77777777" w:rsidR="00262190" w:rsidRPr="00894C22" w:rsidRDefault="00262190" w:rsidP="00262190">
      <w:pPr>
        <w:numPr>
          <w:ilvl w:val="0"/>
          <w:numId w:val="17"/>
        </w:numPr>
        <w:tabs>
          <w:tab w:val="left" w:pos="993"/>
        </w:tabs>
        <w:spacing w:after="0"/>
        <w:ind w:left="0" w:firstLine="567"/>
        <w:jc w:val="both"/>
        <w:rPr>
          <w:rFonts w:ascii="Century" w:hAnsi="Century"/>
          <w:sz w:val="24"/>
          <w:szCs w:val="24"/>
        </w:rPr>
      </w:pPr>
      <w:r w:rsidRPr="00894C22">
        <w:rPr>
          <w:rFonts w:ascii="Century" w:hAnsi="Century"/>
          <w:sz w:val="24"/>
          <w:szCs w:val="24"/>
        </w:rPr>
        <w:t>співпраця з міжнародними організаціями, донорами, фондами розвитку тощо у сфері розвитку та покращення цифрової інфраструктури громади.</w:t>
      </w:r>
    </w:p>
    <w:p w14:paraId="0CCC074B" w14:textId="77777777" w:rsidR="00262190" w:rsidRPr="00894C22" w:rsidRDefault="00262190" w:rsidP="00262190">
      <w:pPr>
        <w:tabs>
          <w:tab w:val="left" w:pos="993"/>
        </w:tabs>
        <w:spacing w:after="0"/>
        <w:ind w:left="709" w:hanging="142"/>
        <w:jc w:val="both"/>
        <w:rPr>
          <w:rFonts w:ascii="Century" w:hAnsi="Century"/>
          <w:sz w:val="24"/>
          <w:szCs w:val="24"/>
        </w:rPr>
      </w:pPr>
    </w:p>
    <w:p w14:paraId="0A408910" w14:textId="77777777" w:rsidR="00262190" w:rsidRPr="00894C22" w:rsidRDefault="00262190" w:rsidP="00262190">
      <w:pPr>
        <w:tabs>
          <w:tab w:val="left" w:pos="993"/>
        </w:tabs>
        <w:ind w:left="709" w:hanging="142"/>
        <w:jc w:val="both"/>
        <w:rPr>
          <w:rFonts w:ascii="Century" w:hAnsi="Century"/>
          <w:sz w:val="24"/>
          <w:szCs w:val="24"/>
        </w:rPr>
      </w:pPr>
      <w:r w:rsidRPr="00894C22">
        <w:rPr>
          <w:rFonts w:ascii="Century" w:hAnsi="Century"/>
          <w:sz w:val="24"/>
          <w:szCs w:val="24"/>
        </w:rPr>
        <w:t>3. Інформатизація публічного управління в громаді:</w:t>
      </w:r>
    </w:p>
    <w:p w14:paraId="68D6E2DB" w14:textId="77777777" w:rsidR="00262190" w:rsidRPr="00894C22" w:rsidRDefault="00262190" w:rsidP="00262190">
      <w:pPr>
        <w:numPr>
          <w:ilvl w:val="0"/>
          <w:numId w:val="16"/>
        </w:numPr>
        <w:tabs>
          <w:tab w:val="left" w:pos="993"/>
        </w:tabs>
        <w:spacing w:after="0"/>
        <w:ind w:left="0" w:firstLine="567"/>
        <w:jc w:val="both"/>
        <w:rPr>
          <w:rFonts w:ascii="Century" w:hAnsi="Century"/>
          <w:sz w:val="24"/>
          <w:szCs w:val="24"/>
        </w:rPr>
      </w:pPr>
      <w:r w:rsidRPr="00894C22">
        <w:rPr>
          <w:rFonts w:ascii="Century" w:hAnsi="Century"/>
          <w:sz w:val="24"/>
          <w:szCs w:val="24"/>
        </w:rPr>
        <w:t>вдосконалення цифрової інфраструктури в органами публічної влади громади;</w:t>
      </w:r>
    </w:p>
    <w:p w14:paraId="16C9E6AB" w14:textId="77777777" w:rsidR="00262190" w:rsidRPr="00894C22" w:rsidRDefault="00262190" w:rsidP="00262190">
      <w:pPr>
        <w:numPr>
          <w:ilvl w:val="0"/>
          <w:numId w:val="16"/>
        </w:numPr>
        <w:tabs>
          <w:tab w:val="left" w:pos="993"/>
        </w:tabs>
        <w:spacing w:after="0"/>
        <w:ind w:left="0" w:firstLine="567"/>
        <w:jc w:val="both"/>
        <w:rPr>
          <w:rFonts w:ascii="Century" w:hAnsi="Century"/>
          <w:sz w:val="24"/>
          <w:szCs w:val="24"/>
        </w:rPr>
      </w:pPr>
      <w:r w:rsidRPr="00894C22">
        <w:rPr>
          <w:rFonts w:ascii="Century" w:hAnsi="Century"/>
          <w:sz w:val="24"/>
          <w:szCs w:val="24"/>
        </w:rPr>
        <w:t>придбання засобів інформатизації для органів управління територіальної громади;</w:t>
      </w:r>
    </w:p>
    <w:p w14:paraId="5AA2F24E" w14:textId="77777777" w:rsidR="00262190" w:rsidRPr="00894C22" w:rsidRDefault="00262190" w:rsidP="00262190">
      <w:pPr>
        <w:numPr>
          <w:ilvl w:val="0"/>
          <w:numId w:val="16"/>
        </w:numPr>
        <w:tabs>
          <w:tab w:val="left" w:pos="993"/>
        </w:tabs>
        <w:spacing w:after="0"/>
        <w:ind w:left="0" w:firstLine="567"/>
        <w:jc w:val="both"/>
        <w:rPr>
          <w:rFonts w:ascii="Century" w:hAnsi="Century"/>
          <w:sz w:val="24"/>
          <w:szCs w:val="24"/>
        </w:rPr>
      </w:pPr>
      <w:r w:rsidRPr="00894C22">
        <w:rPr>
          <w:rFonts w:ascii="Century" w:hAnsi="Century"/>
          <w:sz w:val="24"/>
          <w:szCs w:val="24"/>
        </w:rPr>
        <w:t>розширення системи електронного документообігу в органах управління територіальної громади;</w:t>
      </w:r>
    </w:p>
    <w:p w14:paraId="38367F6A" w14:textId="77777777" w:rsidR="00262190" w:rsidRPr="00894C22" w:rsidRDefault="00262190" w:rsidP="00262190">
      <w:pPr>
        <w:numPr>
          <w:ilvl w:val="0"/>
          <w:numId w:val="16"/>
        </w:numPr>
        <w:tabs>
          <w:tab w:val="left" w:pos="993"/>
        </w:tabs>
        <w:spacing w:after="0"/>
        <w:ind w:left="0" w:firstLine="567"/>
        <w:jc w:val="both"/>
        <w:rPr>
          <w:rFonts w:ascii="Century" w:hAnsi="Century"/>
          <w:sz w:val="24"/>
          <w:szCs w:val="24"/>
        </w:rPr>
      </w:pPr>
      <w:r w:rsidRPr="00894C22">
        <w:rPr>
          <w:rFonts w:ascii="Century" w:hAnsi="Century"/>
          <w:sz w:val="24"/>
          <w:szCs w:val="24"/>
        </w:rPr>
        <w:t>навчання суб’єктів всіх форм власності щодо роботи з новими цифровими сервісами та послугами;</w:t>
      </w:r>
    </w:p>
    <w:p w14:paraId="1DC2E09F" w14:textId="77777777" w:rsidR="00262190" w:rsidRPr="00894C22" w:rsidRDefault="00262190" w:rsidP="00262190">
      <w:pPr>
        <w:numPr>
          <w:ilvl w:val="0"/>
          <w:numId w:val="16"/>
        </w:numPr>
        <w:tabs>
          <w:tab w:val="left" w:pos="993"/>
        </w:tabs>
        <w:spacing w:after="0"/>
        <w:ind w:left="0" w:firstLine="567"/>
        <w:jc w:val="both"/>
        <w:rPr>
          <w:rFonts w:ascii="Century" w:hAnsi="Century"/>
          <w:sz w:val="24"/>
          <w:szCs w:val="24"/>
        </w:rPr>
      </w:pPr>
      <w:r w:rsidRPr="00894C22">
        <w:rPr>
          <w:rFonts w:ascii="Century" w:hAnsi="Century"/>
          <w:sz w:val="24"/>
          <w:szCs w:val="24"/>
        </w:rPr>
        <w:t>реінжиніринг публічних послуг, суб’єктами надання яких є публічні органи територіальної громади;</w:t>
      </w:r>
    </w:p>
    <w:p w14:paraId="583008CE" w14:textId="77777777" w:rsidR="00262190" w:rsidRPr="00894C22" w:rsidRDefault="00262190" w:rsidP="00262190">
      <w:pPr>
        <w:numPr>
          <w:ilvl w:val="0"/>
          <w:numId w:val="16"/>
        </w:numPr>
        <w:tabs>
          <w:tab w:val="left" w:pos="993"/>
        </w:tabs>
        <w:spacing w:after="0"/>
        <w:ind w:left="0" w:firstLine="567"/>
        <w:jc w:val="both"/>
        <w:rPr>
          <w:rFonts w:ascii="Century" w:hAnsi="Century"/>
          <w:sz w:val="24"/>
          <w:szCs w:val="24"/>
        </w:rPr>
      </w:pPr>
      <w:r w:rsidRPr="00894C22">
        <w:rPr>
          <w:rFonts w:ascii="Century" w:hAnsi="Century"/>
          <w:sz w:val="24"/>
          <w:szCs w:val="24"/>
        </w:rPr>
        <w:t>наближення центрів надання адміністративних послуг до мешканців;</w:t>
      </w:r>
    </w:p>
    <w:p w14:paraId="45CEA6E5" w14:textId="77777777" w:rsidR="00262190" w:rsidRPr="00894C22" w:rsidRDefault="00262190" w:rsidP="00262190">
      <w:pPr>
        <w:numPr>
          <w:ilvl w:val="0"/>
          <w:numId w:val="16"/>
        </w:numPr>
        <w:tabs>
          <w:tab w:val="left" w:pos="993"/>
        </w:tabs>
        <w:spacing w:after="0"/>
        <w:ind w:left="0" w:firstLine="567"/>
        <w:jc w:val="both"/>
        <w:rPr>
          <w:rFonts w:ascii="Century" w:hAnsi="Century"/>
          <w:sz w:val="24"/>
          <w:szCs w:val="24"/>
        </w:rPr>
      </w:pPr>
      <w:r w:rsidRPr="00894C22">
        <w:rPr>
          <w:rFonts w:ascii="Century" w:hAnsi="Century"/>
          <w:sz w:val="24"/>
          <w:szCs w:val="24"/>
        </w:rPr>
        <w:t>підвищення рівня якості обслуговування в ЦНАПах;</w:t>
      </w:r>
    </w:p>
    <w:p w14:paraId="23E573CA" w14:textId="77777777" w:rsidR="00262190" w:rsidRPr="00894C22" w:rsidRDefault="00262190" w:rsidP="00262190">
      <w:pPr>
        <w:numPr>
          <w:ilvl w:val="0"/>
          <w:numId w:val="16"/>
        </w:numPr>
        <w:tabs>
          <w:tab w:val="left" w:pos="993"/>
        </w:tabs>
        <w:spacing w:after="0"/>
        <w:ind w:left="0" w:firstLine="567"/>
        <w:jc w:val="both"/>
        <w:rPr>
          <w:rFonts w:ascii="Century" w:hAnsi="Century"/>
          <w:sz w:val="24"/>
          <w:szCs w:val="24"/>
        </w:rPr>
      </w:pPr>
      <w:r w:rsidRPr="00894C22">
        <w:rPr>
          <w:rFonts w:ascii="Century" w:hAnsi="Century"/>
          <w:sz w:val="24"/>
          <w:szCs w:val="24"/>
        </w:rPr>
        <w:t>розвиток та підтримка вебпорталів органів публічної влади громади;</w:t>
      </w:r>
    </w:p>
    <w:p w14:paraId="3497C2A2" w14:textId="77777777" w:rsidR="00262190" w:rsidRPr="00894C22" w:rsidRDefault="00262190" w:rsidP="00262190">
      <w:pPr>
        <w:numPr>
          <w:ilvl w:val="0"/>
          <w:numId w:val="16"/>
        </w:numPr>
        <w:tabs>
          <w:tab w:val="left" w:pos="993"/>
        </w:tabs>
        <w:spacing w:after="0"/>
        <w:ind w:left="0" w:firstLine="567"/>
        <w:jc w:val="both"/>
        <w:rPr>
          <w:rFonts w:ascii="Century" w:hAnsi="Century"/>
          <w:sz w:val="24"/>
          <w:szCs w:val="24"/>
        </w:rPr>
      </w:pPr>
      <w:r w:rsidRPr="00894C22">
        <w:rPr>
          <w:rFonts w:ascii="Century" w:hAnsi="Century"/>
          <w:sz w:val="24"/>
          <w:szCs w:val="24"/>
        </w:rPr>
        <w:t>підвищення захисту вебпорталів органів публічної влади громади;</w:t>
      </w:r>
    </w:p>
    <w:p w14:paraId="3D1287CF" w14:textId="77777777" w:rsidR="00262190" w:rsidRPr="00894C22" w:rsidRDefault="00262190" w:rsidP="00262190">
      <w:pPr>
        <w:numPr>
          <w:ilvl w:val="0"/>
          <w:numId w:val="16"/>
        </w:numPr>
        <w:tabs>
          <w:tab w:val="left" w:pos="993"/>
        </w:tabs>
        <w:spacing w:after="0"/>
        <w:ind w:left="0" w:firstLine="567"/>
        <w:jc w:val="both"/>
        <w:rPr>
          <w:rFonts w:ascii="Century" w:hAnsi="Century"/>
          <w:sz w:val="24"/>
          <w:szCs w:val="24"/>
        </w:rPr>
      </w:pPr>
      <w:r w:rsidRPr="00894C22">
        <w:rPr>
          <w:rFonts w:ascii="Century" w:hAnsi="Century"/>
          <w:sz w:val="24"/>
          <w:szCs w:val="24"/>
        </w:rPr>
        <w:t>застосування цифрових рішень для створення безбар’єрного простору;</w:t>
      </w:r>
    </w:p>
    <w:p w14:paraId="0AF0EA91" w14:textId="77777777" w:rsidR="00262190" w:rsidRPr="00894C22" w:rsidRDefault="00262190" w:rsidP="00262190">
      <w:pPr>
        <w:numPr>
          <w:ilvl w:val="0"/>
          <w:numId w:val="16"/>
        </w:numPr>
        <w:tabs>
          <w:tab w:val="left" w:pos="993"/>
        </w:tabs>
        <w:spacing w:after="0"/>
        <w:ind w:left="0" w:firstLine="567"/>
        <w:jc w:val="both"/>
        <w:rPr>
          <w:rFonts w:ascii="Century" w:hAnsi="Century"/>
          <w:sz w:val="24"/>
          <w:szCs w:val="24"/>
        </w:rPr>
      </w:pPr>
      <w:r w:rsidRPr="00894C22">
        <w:rPr>
          <w:rFonts w:ascii="Century" w:hAnsi="Century"/>
          <w:sz w:val="24"/>
          <w:szCs w:val="24"/>
        </w:rPr>
        <w:t>розвиток інструментів е-демократії та їх застосування органами публічної влади громади;</w:t>
      </w:r>
    </w:p>
    <w:p w14:paraId="57637266" w14:textId="77777777" w:rsidR="00262190" w:rsidRPr="00894C22" w:rsidRDefault="00262190" w:rsidP="00262190">
      <w:pPr>
        <w:numPr>
          <w:ilvl w:val="0"/>
          <w:numId w:val="16"/>
        </w:numPr>
        <w:tabs>
          <w:tab w:val="left" w:pos="993"/>
        </w:tabs>
        <w:spacing w:after="0"/>
        <w:ind w:left="0" w:firstLine="567"/>
        <w:jc w:val="both"/>
        <w:rPr>
          <w:rFonts w:ascii="Century" w:hAnsi="Century"/>
          <w:sz w:val="24"/>
          <w:szCs w:val="24"/>
        </w:rPr>
      </w:pPr>
      <w:r w:rsidRPr="00894C22">
        <w:rPr>
          <w:rFonts w:ascii="Century" w:hAnsi="Century"/>
          <w:sz w:val="24"/>
          <w:szCs w:val="24"/>
        </w:rPr>
        <w:t>активізація роботи з відкритими даними в територіальній громаді;</w:t>
      </w:r>
    </w:p>
    <w:p w14:paraId="1D2895F6" w14:textId="77777777" w:rsidR="00262190" w:rsidRPr="00894C22" w:rsidRDefault="00262190" w:rsidP="00262190">
      <w:pPr>
        <w:numPr>
          <w:ilvl w:val="0"/>
          <w:numId w:val="16"/>
        </w:numPr>
        <w:tabs>
          <w:tab w:val="left" w:pos="993"/>
        </w:tabs>
        <w:spacing w:after="0"/>
        <w:ind w:left="0" w:firstLine="567"/>
        <w:jc w:val="both"/>
        <w:rPr>
          <w:rFonts w:ascii="Century" w:hAnsi="Century"/>
          <w:sz w:val="24"/>
          <w:szCs w:val="24"/>
        </w:rPr>
      </w:pPr>
      <w:r w:rsidRPr="00894C22">
        <w:rPr>
          <w:rFonts w:ascii="Century" w:hAnsi="Century"/>
          <w:sz w:val="24"/>
          <w:szCs w:val="24"/>
        </w:rPr>
        <w:t>підвищення прозорості роботи органів публічної влади шляхом використання цифрових інструментів;</w:t>
      </w:r>
    </w:p>
    <w:p w14:paraId="390DCF37" w14:textId="77777777" w:rsidR="00262190" w:rsidRPr="00894C22" w:rsidRDefault="00262190" w:rsidP="00262190">
      <w:pPr>
        <w:numPr>
          <w:ilvl w:val="0"/>
          <w:numId w:val="16"/>
        </w:numPr>
        <w:tabs>
          <w:tab w:val="left" w:pos="993"/>
        </w:tabs>
        <w:spacing w:after="0"/>
        <w:ind w:left="0" w:firstLine="567"/>
        <w:jc w:val="both"/>
        <w:rPr>
          <w:rFonts w:ascii="Century" w:hAnsi="Century"/>
          <w:sz w:val="24"/>
          <w:szCs w:val="24"/>
        </w:rPr>
      </w:pPr>
      <w:r w:rsidRPr="00894C22">
        <w:rPr>
          <w:rFonts w:ascii="Century" w:hAnsi="Century"/>
          <w:sz w:val="24"/>
          <w:szCs w:val="24"/>
        </w:rPr>
        <w:lastRenderedPageBreak/>
        <w:t>використання цифрових інструментів з метою покращення виконання інших функцій в сфері управління персоналом в органах публічної влади;</w:t>
      </w:r>
    </w:p>
    <w:p w14:paraId="61D34A71" w14:textId="77777777" w:rsidR="00262190" w:rsidRPr="00894C22" w:rsidRDefault="00262190" w:rsidP="00262190">
      <w:pPr>
        <w:numPr>
          <w:ilvl w:val="0"/>
          <w:numId w:val="16"/>
        </w:numPr>
        <w:tabs>
          <w:tab w:val="left" w:pos="993"/>
        </w:tabs>
        <w:spacing w:after="0"/>
        <w:ind w:left="0" w:firstLine="567"/>
        <w:jc w:val="both"/>
        <w:rPr>
          <w:rFonts w:ascii="Century" w:hAnsi="Century"/>
          <w:sz w:val="24"/>
          <w:szCs w:val="24"/>
        </w:rPr>
      </w:pPr>
      <w:r w:rsidRPr="00894C22">
        <w:rPr>
          <w:rFonts w:ascii="Century" w:hAnsi="Century"/>
          <w:sz w:val="24"/>
          <w:szCs w:val="24"/>
        </w:rPr>
        <w:t>забезпечення технічного захисту інформації в інформаційно- телекомунікаційних системах та об’єктах інформаційної діяльності;</w:t>
      </w:r>
    </w:p>
    <w:p w14:paraId="01DBCC9D" w14:textId="77777777" w:rsidR="00262190" w:rsidRPr="00894C22" w:rsidRDefault="00262190" w:rsidP="00262190">
      <w:pPr>
        <w:numPr>
          <w:ilvl w:val="0"/>
          <w:numId w:val="16"/>
        </w:numPr>
        <w:tabs>
          <w:tab w:val="left" w:pos="851"/>
          <w:tab w:val="left" w:pos="993"/>
          <w:tab w:val="left" w:pos="1134"/>
        </w:tabs>
        <w:spacing w:after="0"/>
        <w:ind w:left="0" w:firstLine="567"/>
        <w:jc w:val="both"/>
        <w:rPr>
          <w:rFonts w:ascii="Century" w:hAnsi="Century"/>
          <w:sz w:val="24"/>
          <w:szCs w:val="24"/>
        </w:rPr>
      </w:pPr>
      <w:r w:rsidRPr="00894C22">
        <w:rPr>
          <w:rFonts w:ascii="Century" w:hAnsi="Century"/>
          <w:sz w:val="24"/>
          <w:szCs w:val="24"/>
        </w:rPr>
        <w:t>створення спеціально атестованих приміщень для проведення нарад щодо інформації з обмеженим доступом;</w:t>
      </w:r>
    </w:p>
    <w:p w14:paraId="6845444D" w14:textId="77777777" w:rsidR="00262190" w:rsidRPr="00894C22" w:rsidRDefault="00262190" w:rsidP="00262190">
      <w:pPr>
        <w:numPr>
          <w:ilvl w:val="0"/>
          <w:numId w:val="16"/>
        </w:numPr>
        <w:tabs>
          <w:tab w:val="left" w:pos="993"/>
        </w:tabs>
        <w:spacing w:after="0"/>
        <w:ind w:left="0" w:firstLine="567"/>
        <w:jc w:val="both"/>
        <w:rPr>
          <w:rFonts w:ascii="Century" w:hAnsi="Century"/>
          <w:sz w:val="24"/>
          <w:szCs w:val="24"/>
        </w:rPr>
      </w:pPr>
      <w:r w:rsidRPr="00894C22">
        <w:rPr>
          <w:rFonts w:ascii="Century" w:hAnsi="Century"/>
          <w:sz w:val="24"/>
          <w:szCs w:val="24"/>
        </w:rPr>
        <w:t>розвиток цифрових навичок публічних службовців, в тому числі щодо кібергігієни.</w:t>
      </w:r>
    </w:p>
    <w:p w14:paraId="445A30B1" w14:textId="77777777" w:rsidR="00262190" w:rsidRPr="00894C22" w:rsidRDefault="00262190" w:rsidP="00262190">
      <w:pPr>
        <w:tabs>
          <w:tab w:val="left" w:pos="993"/>
        </w:tabs>
        <w:spacing w:after="0"/>
        <w:ind w:left="709" w:hanging="142"/>
        <w:jc w:val="both"/>
        <w:rPr>
          <w:rFonts w:ascii="Century" w:hAnsi="Century"/>
          <w:sz w:val="24"/>
          <w:szCs w:val="24"/>
        </w:rPr>
      </w:pPr>
    </w:p>
    <w:p w14:paraId="530AC44D" w14:textId="77777777" w:rsidR="00262190" w:rsidRPr="00894C22" w:rsidRDefault="00262190" w:rsidP="00262190">
      <w:pPr>
        <w:spacing w:after="0"/>
        <w:ind w:firstLine="567"/>
        <w:jc w:val="both"/>
        <w:rPr>
          <w:rFonts w:ascii="Century" w:hAnsi="Century"/>
          <w:sz w:val="24"/>
          <w:szCs w:val="24"/>
        </w:rPr>
      </w:pPr>
      <w:r w:rsidRPr="00894C22">
        <w:rPr>
          <w:rFonts w:ascii="Century" w:hAnsi="Century"/>
          <w:sz w:val="24"/>
          <w:szCs w:val="24"/>
        </w:rPr>
        <w:t>4. Інформатизація сфер життєдіяльності регіону.</w:t>
      </w:r>
    </w:p>
    <w:p w14:paraId="5F199B2F" w14:textId="77777777" w:rsidR="00262190" w:rsidRPr="00894C22" w:rsidRDefault="00262190" w:rsidP="00262190">
      <w:pPr>
        <w:spacing w:before="200" w:after="0"/>
        <w:ind w:firstLine="720"/>
        <w:jc w:val="both"/>
        <w:rPr>
          <w:rFonts w:ascii="Century" w:hAnsi="Century"/>
          <w:sz w:val="24"/>
          <w:szCs w:val="24"/>
        </w:rPr>
      </w:pPr>
      <w:r w:rsidRPr="00894C22">
        <w:rPr>
          <w:rFonts w:ascii="Century" w:hAnsi="Century"/>
          <w:sz w:val="24"/>
          <w:szCs w:val="24"/>
        </w:rPr>
        <w:t xml:space="preserve">Охорона здоров’я: </w:t>
      </w:r>
    </w:p>
    <w:p w14:paraId="74633269" w14:textId="77777777" w:rsidR="00262190" w:rsidRPr="00894C22" w:rsidRDefault="00262190" w:rsidP="00262190">
      <w:pPr>
        <w:numPr>
          <w:ilvl w:val="0"/>
          <w:numId w:val="10"/>
        </w:numPr>
        <w:tabs>
          <w:tab w:val="left" w:pos="851"/>
        </w:tabs>
        <w:spacing w:before="240" w:after="0"/>
        <w:ind w:left="0" w:firstLine="567"/>
        <w:jc w:val="both"/>
        <w:rPr>
          <w:rFonts w:ascii="Century" w:hAnsi="Century"/>
          <w:sz w:val="24"/>
          <w:szCs w:val="24"/>
        </w:rPr>
      </w:pPr>
      <w:r w:rsidRPr="00894C22">
        <w:rPr>
          <w:rFonts w:ascii="Century" w:hAnsi="Century"/>
          <w:sz w:val="24"/>
          <w:szCs w:val="24"/>
        </w:rPr>
        <w:t>інформатизація медичних установ та забезпечення їх достатнім рівнем цифрових інструментів для надання якісних послуг населенню;</w:t>
      </w:r>
    </w:p>
    <w:p w14:paraId="1C91EC45" w14:textId="77777777" w:rsidR="00262190" w:rsidRPr="00894C22" w:rsidRDefault="00262190" w:rsidP="00262190">
      <w:pPr>
        <w:numPr>
          <w:ilvl w:val="0"/>
          <w:numId w:val="10"/>
        </w:numPr>
        <w:tabs>
          <w:tab w:val="left" w:pos="851"/>
        </w:tabs>
        <w:spacing w:after="0"/>
        <w:ind w:left="0" w:firstLine="567"/>
        <w:jc w:val="both"/>
        <w:rPr>
          <w:rFonts w:ascii="Century" w:hAnsi="Century"/>
          <w:sz w:val="24"/>
          <w:szCs w:val="24"/>
        </w:rPr>
      </w:pPr>
      <w:r w:rsidRPr="00894C22">
        <w:rPr>
          <w:rFonts w:ascii="Century" w:hAnsi="Century"/>
          <w:sz w:val="24"/>
          <w:szCs w:val="24"/>
        </w:rPr>
        <w:t>навчання працівників медичної галузі цифровим навичкам та вмінню працювати з цифровими системами;</w:t>
      </w:r>
    </w:p>
    <w:p w14:paraId="2521CBF0" w14:textId="77777777" w:rsidR="00262190" w:rsidRPr="00894C22" w:rsidRDefault="00262190" w:rsidP="00262190">
      <w:pPr>
        <w:numPr>
          <w:ilvl w:val="0"/>
          <w:numId w:val="10"/>
        </w:numPr>
        <w:tabs>
          <w:tab w:val="left" w:pos="851"/>
        </w:tabs>
        <w:spacing w:after="0"/>
        <w:ind w:left="0" w:firstLine="567"/>
        <w:jc w:val="both"/>
        <w:rPr>
          <w:rFonts w:ascii="Century" w:hAnsi="Century"/>
          <w:sz w:val="24"/>
          <w:szCs w:val="24"/>
        </w:rPr>
      </w:pPr>
      <w:r w:rsidRPr="00894C22">
        <w:rPr>
          <w:rFonts w:ascii="Century" w:hAnsi="Century"/>
          <w:sz w:val="24"/>
          <w:szCs w:val="24"/>
        </w:rPr>
        <w:t>розвиток Медичних Інформаційних Систем (МІС), які використовуються в медичних закладах громади;</w:t>
      </w:r>
    </w:p>
    <w:p w14:paraId="1C998ADC" w14:textId="77777777" w:rsidR="00262190" w:rsidRPr="00894C22" w:rsidRDefault="00262190" w:rsidP="00262190">
      <w:pPr>
        <w:numPr>
          <w:ilvl w:val="0"/>
          <w:numId w:val="10"/>
        </w:numPr>
        <w:tabs>
          <w:tab w:val="left" w:pos="851"/>
        </w:tabs>
        <w:spacing w:after="0"/>
        <w:ind w:left="0" w:firstLine="567"/>
        <w:jc w:val="both"/>
        <w:rPr>
          <w:rFonts w:ascii="Century" w:hAnsi="Century"/>
          <w:sz w:val="24"/>
          <w:szCs w:val="24"/>
        </w:rPr>
      </w:pPr>
      <w:r w:rsidRPr="00894C22">
        <w:rPr>
          <w:rFonts w:ascii="Century" w:hAnsi="Century"/>
          <w:sz w:val="24"/>
          <w:szCs w:val="24"/>
        </w:rPr>
        <w:t>розвиток та впровадження цифрових рішень для підвищення прозорості в сфері охорони здоров’я;</w:t>
      </w:r>
    </w:p>
    <w:p w14:paraId="4970D723" w14:textId="77777777" w:rsidR="00262190" w:rsidRPr="00894C22" w:rsidRDefault="00262190" w:rsidP="00262190">
      <w:pPr>
        <w:numPr>
          <w:ilvl w:val="0"/>
          <w:numId w:val="10"/>
        </w:numPr>
        <w:tabs>
          <w:tab w:val="left" w:pos="851"/>
        </w:tabs>
        <w:spacing w:after="240"/>
        <w:ind w:left="0" w:firstLine="567"/>
        <w:jc w:val="both"/>
        <w:rPr>
          <w:rFonts w:ascii="Century" w:hAnsi="Century"/>
          <w:sz w:val="24"/>
          <w:szCs w:val="24"/>
        </w:rPr>
      </w:pPr>
      <w:r w:rsidRPr="00894C22">
        <w:rPr>
          <w:rFonts w:ascii="Century" w:hAnsi="Century"/>
          <w:sz w:val="24"/>
          <w:szCs w:val="24"/>
        </w:rPr>
        <w:t xml:space="preserve">участь в обласній програмі розвитку телемедицини. </w:t>
      </w:r>
    </w:p>
    <w:p w14:paraId="08FA42EB" w14:textId="77777777" w:rsidR="00262190" w:rsidRPr="00894C22" w:rsidRDefault="00262190" w:rsidP="00262190">
      <w:pPr>
        <w:tabs>
          <w:tab w:val="left" w:pos="851"/>
        </w:tabs>
        <w:spacing w:before="240" w:after="240"/>
        <w:ind w:left="709" w:hanging="142"/>
        <w:jc w:val="both"/>
        <w:rPr>
          <w:rFonts w:ascii="Century" w:hAnsi="Century"/>
          <w:sz w:val="24"/>
          <w:szCs w:val="24"/>
        </w:rPr>
      </w:pPr>
      <w:r w:rsidRPr="00894C22">
        <w:rPr>
          <w:rFonts w:ascii="Century" w:hAnsi="Century"/>
          <w:sz w:val="24"/>
          <w:szCs w:val="24"/>
        </w:rPr>
        <w:t>Культура:</w:t>
      </w:r>
    </w:p>
    <w:p w14:paraId="03E5E5C0" w14:textId="77777777" w:rsidR="00262190" w:rsidRPr="00894C22" w:rsidRDefault="00262190" w:rsidP="00262190">
      <w:pPr>
        <w:numPr>
          <w:ilvl w:val="0"/>
          <w:numId w:val="10"/>
        </w:numPr>
        <w:tabs>
          <w:tab w:val="left" w:pos="851"/>
        </w:tabs>
        <w:spacing w:after="0"/>
        <w:ind w:left="0" w:firstLine="567"/>
        <w:jc w:val="both"/>
        <w:rPr>
          <w:rFonts w:ascii="Century" w:hAnsi="Century"/>
          <w:sz w:val="24"/>
          <w:szCs w:val="24"/>
        </w:rPr>
      </w:pPr>
      <w:r w:rsidRPr="00894C22">
        <w:rPr>
          <w:rFonts w:ascii="Century" w:hAnsi="Century"/>
          <w:sz w:val="24"/>
          <w:szCs w:val="24"/>
        </w:rPr>
        <w:t xml:space="preserve">забезпечення рівного доступу до культурного фонду громади шляхом його оцифрування та оприлюднення на цифрових майданчиках; </w:t>
      </w:r>
    </w:p>
    <w:p w14:paraId="25ABA8F4" w14:textId="77777777" w:rsidR="00262190" w:rsidRPr="00894C22" w:rsidRDefault="00262190" w:rsidP="00262190">
      <w:pPr>
        <w:numPr>
          <w:ilvl w:val="0"/>
          <w:numId w:val="10"/>
        </w:numPr>
        <w:tabs>
          <w:tab w:val="left" w:pos="851"/>
        </w:tabs>
        <w:spacing w:after="0"/>
        <w:ind w:left="0" w:firstLine="567"/>
        <w:jc w:val="both"/>
        <w:rPr>
          <w:rFonts w:ascii="Century" w:hAnsi="Century"/>
          <w:sz w:val="24"/>
          <w:szCs w:val="24"/>
        </w:rPr>
      </w:pPr>
      <w:r w:rsidRPr="00894C22">
        <w:rPr>
          <w:rFonts w:ascii="Century" w:hAnsi="Century"/>
          <w:sz w:val="24"/>
          <w:szCs w:val="24"/>
        </w:rPr>
        <w:t>захист культурного фонду шляхом оцифрування;</w:t>
      </w:r>
    </w:p>
    <w:p w14:paraId="457D66F1" w14:textId="77777777" w:rsidR="00262190" w:rsidRPr="00894C22" w:rsidRDefault="00262190" w:rsidP="00262190">
      <w:pPr>
        <w:numPr>
          <w:ilvl w:val="0"/>
          <w:numId w:val="10"/>
        </w:numPr>
        <w:tabs>
          <w:tab w:val="left" w:pos="851"/>
        </w:tabs>
        <w:spacing w:after="0"/>
        <w:ind w:left="0" w:firstLine="567"/>
        <w:jc w:val="both"/>
        <w:rPr>
          <w:rFonts w:ascii="Century" w:hAnsi="Century"/>
          <w:sz w:val="24"/>
          <w:szCs w:val="24"/>
        </w:rPr>
      </w:pPr>
      <w:r w:rsidRPr="00894C22">
        <w:rPr>
          <w:rFonts w:ascii="Century" w:hAnsi="Century"/>
          <w:sz w:val="24"/>
          <w:szCs w:val="24"/>
        </w:rPr>
        <w:t xml:space="preserve">впровадження цифрових рішень для покращення культурної освіти мешканців, в тому числі задля цілей патріотичного виховання; </w:t>
      </w:r>
    </w:p>
    <w:p w14:paraId="76E2FE45" w14:textId="77777777" w:rsidR="00262190" w:rsidRPr="00894C22" w:rsidRDefault="00262190" w:rsidP="00262190">
      <w:pPr>
        <w:numPr>
          <w:ilvl w:val="0"/>
          <w:numId w:val="10"/>
        </w:numPr>
        <w:tabs>
          <w:tab w:val="left" w:pos="851"/>
        </w:tabs>
        <w:spacing w:after="0"/>
        <w:ind w:left="0" w:firstLine="567"/>
        <w:jc w:val="both"/>
        <w:rPr>
          <w:rFonts w:ascii="Century" w:hAnsi="Century"/>
          <w:sz w:val="24"/>
          <w:szCs w:val="24"/>
        </w:rPr>
      </w:pPr>
      <w:r w:rsidRPr="00894C22">
        <w:rPr>
          <w:rFonts w:ascii="Century" w:hAnsi="Century"/>
          <w:sz w:val="24"/>
          <w:szCs w:val="24"/>
        </w:rPr>
        <w:t>впровадження цифрових рішень задля підвищення рівня споживання національного та локального культурного продукту, його популяризації;</w:t>
      </w:r>
    </w:p>
    <w:p w14:paraId="7D418B48" w14:textId="77777777" w:rsidR="00262190" w:rsidRPr="00894C22" w:rsidRDefault="00262190" w:rsidP="00262190">
      <w:pPr>
        <w:numPr>
          <w:ilvl w:val="0"/>
          <w:numId w:val="10"/>
        </w:numPr>
        <w:tabs>
          <w:tab w:val="left" w:pos="851"/>
        </w:tabs>
        <w:spacing w:after="0"/>
        <w:ind w:left="0" w:firstLine="567"/>
        <w:jc w:val="both"/>
        <w:rPr>
          <w:rFonts w:ascii="Century" w:hAnsi="Century"/>
          <w:sz w:val="24"/>
          <w:szCs w:val="24"/>
        </w:rPr>
      </w:pPr>
      <w:r w:rsidRPr="00894C22">
        <w:rPr>
          <w:rFonts w:ascii="Century" w:hAnsi="Century"/>
          <w:sz w:val="24"/>
          <w:szCs w:val="24"/>
        </w:rPr>
        <w:t>використання цифрових рішень в досягненні інших цілей, які будуть визначені в стратегії розвитку сфери культури області.</w:t>
      </w:r>
    </w:p>
    <w:p w14:paraId="568950DA" w14:textId="77777777" w:rsidR="00262190" w:rsidRPr="00894C22" w:rsidRDefault="00262190" w:rsidP="00262190">
      <w:pPr>
        <w:tabs>
          <w:tab w:val="left" w:pos="851"/>
        </w:tabs>
        <w:spacing w:before="200"/>
        <w:ind w:left="567"/>
        <w:jc w:val="both"/>
        <w:rPr>
          <w:rFonts w:ascii="Century" w:hAnsi="Century"/>
          <w:sz w:val="24"/>
          <w:szCs w:val="24"/>
        </w:rPr>
      </w:pPr>
      <w:r w:rsidRPr="00894C22">
        <w:rPr>
          <w:rFonts w:ascii="Century" w:hAnsi="Century"/>
          <w:sz w:val="24"/>
          <w:szCs w:val="24"/>
        </w:rPr>
        <w:t>Транспортні перевезення:</w:t>
      </w:r>
    </w:p>
    <w:p w14:paraId="6CEF933C" w14:textId="77777777" w:rsidR="00262190" w:rsidRPr="00894C22" w:rsidRDefault="00262190" w:rsidP="00262190">
      <w:pPr>
        <w:numPr>
          <w:ilvl w:val="0"/>
          <w:numId w:val="15"/>
        </w:numPr>
        <w:tabs>
          <w:tab w:val="left" w:pos="851"/>
        </w:tabs>
        <w:spacing w:after="0"/>
        <w:ind w:left="0" w:firstLine="567"/>
        <w:jc w:val="both"/>
        <w:rPr>
          <w:rFonts w:ascii="Century" w:hAnsi="Century"/>
          <w:sz w:val="24"/>
          <w:szCs w:val="24"/>
        </w:rPr>
      </w:pPr>
      <w:r w:rsidRPr="00894C22">
        <w:rPr>
          <w:rFonts w:ascii="Century" w:hAnsi="Century"/>
          <w:sz w:val="24"/>
          <w:szCs w:val="24"/>
        </w:rPr>
        <w:t xml:space="preserve">висвітлення руху транспорту громади в різних інформаційних системах; </w:t>
      </w:r>
    </w:p>
    <w:p w14:paraId="3DF04F0C" w14:textId="77777777" w:rsidR="00262190" w:rsidRPr="00894C22" w:rsidRDefault="00262190" w:rsidP="00262190">
      <w:pPr>
        <w:tabs>
          <w:tab w:val="left" w:pos="851"/>
        </w:tabs>
        <w:spacing w:before="200"/>
        <w:ind w:left="567"/>
        <w:jc w:val="both"/>
        <w:rPr>
          <w:rFonts w:ascii="Century" w:hAnsi="Century"/>
          <w:sz w:val="24"/>
          <w:szCs w:val="24"/>
        </w:rPr>
      </w:pPr>
      <w:r w:rsidRPr="00894C22">
        <w:rPr>
          <w:rFonts w:ascii="Century" w:hAnsi="Century"/>
          <w:sz w:val="24"/>
          <w:szCs w:val="24"/>
        </w:rPr>
        <w:t>Розвиток цифрових навичок мешканців області:</w:t>
      </w:r>
    </w:p>
    <w:p w14:paraId="471548B7" w14:textId="77777777" w:rsidR="00262190" w:rsidRPr="00894C22" w:rsidRDefault="00262190" w:rsidP="00262190">
      <w:pPr>
        <w:numPr>
          <w:ilvl w:val="0"/>
          <w:numId w:val="13"/>
        </w:numPr>
        <w:tabs>
          <w:tab w:val="left" w:pos="851"/>
        </w:tabs>
        <w:spacing w:before="200" w:after="0"/>
        <w:ind w:left="0" w:firstLine="567"/>
        <w:jc w:val="both"/>
        <w:rPr>
          <w:rFonts w:ascii="Century" w:hAnsi="Century"/>
          <w:sz w:val="24"/>
          <w:szCs w:val="24"/>
        </w:rPr>
      </w:pPr>
      <w:r w:rsidRPr="00894C22">
        <w:rPr>
          <w:rFonts w:ascii="Century" w:hAnsi="Century"/>
          <w:sz w:val="24"/>
          <w:szCs w:val="24"/>
        </w:rPr>
        <w:t xml:space="preserve">популяризація порталу «Дія.Цифрова освіта» серед мешканців, як інструменту самоосвіти; </w:t>
      </w:r>
    </w:p>
    <w:p w14:paraId="169367A7" w14:textId="77777777" w:rsidR="00262190" w:rsidRPr="00894C22" w:rsidRDefault="00262190" w:rsidP="00262190">
      <w:pPr>
        <w:numPr>
          <w:ilvl w:val="0"/>
          <w:numId w:val="13"/>
        </w:numPr>
        <w:tabs>
          <w:tab w:val="left" w:pos="851"/>
        </w:tabs>
        <w:ind w:left="0" w:firstLine="567"/>
        <w:jc w:val="both"/>
        <w:rPr>
          <w:rFonts w:ascii="Century" w:hAnsi="Century"/>
          <w:sz w:val="24"/>
          <w:szCs w:val="24"/>
        </w:rPr>
      </w:pPr>
      <w:r w:rsidRPr="00894C22">
        <w:rPr>
          <w:rFonts w:ascii="Century" w:hAnsi="Century"/>
          <w:sz w:val="24"/>
          <w:szCs w:val="24"/>
        </w:rPr>
        <w:t xml:space="preserve">використання наявної в області соціальної інфраструктури для проведення семінарів, тренінгів, гуртків з метою поліпшення цифрових навичок мешканців. </w:t>
      </w:r>
    </w:p>
    <w:p w14:paraId="35697DE1" w14:textId="77777777" w:rsidR="00262190" w:rsidRPr="00894C22" w:rsidRDefault="00262190" w:rsidP="00262190">
      <w:pPr>
        <w:widowControl w:val="0"/>
        <w:suppressAutoHyphens/>
        <w:spacing w:after="0" w:line="240" w:lineRule="auto"/>
        <w:ind w:left="714" w:hanging="357"/>
        <w:jc w:val="center"/>
        <w:rPr>
          <w:rFonts w:ascii="Century" w:hAnsi="Century"/>
          <w:sz w:val="24"/>
          <w:szCs w:val="24"/>
        </w:rPr>
      </w:pPr>
      <w:r w:rsidRPr="00894C22">
        <w:rPr>
          <w:rFonts w:ascii="Century" w:hAnsi="Century"/>
          <w:sz w:val="24"/>
          <w:szCs w:val="24"/>
        </w:rPr>
        <w:t xml:space="preserve">V. ЗАХОДИ ПРОГРАМИ У 2022-2024 РОКАХ </w:t>
      </w:r>
    </w:p>
    <w:p w14:paraId="2B0EEC1E" w14:textId="77777777" w:rsidR="00262190" w:rsidRPr="00894C22" w:rsidRDefault="00262190" w:rsidP="00262190">
      <w:pPr>
        <w:widowControl w:val="0"/>
        <w:suppressAutoHyphens/>
        <w:spacing w:after="0" w:line="240" w:lineRule="auto"/>
        <w:rPr>
          <w:rFonts w:ascii="Century" w:hAnsi="Century"/>
          <w:sz w:val="24"/>
          <w:szCs w:val="24"/>
        </w:rPr>
      </w:pPr>
    </w:p>
    <w:tbl>
      <w:tblPr>
        <w:tblStyle w:val="10"/>
        <w:tblW w:w="10501" w:type="dxa"/>
        <w:tblInd w:w="-612" w:type="dxa"/>
        <w:tblLayout w:type="fixed"/>
        <w:tblLook w:val="01E0" w:firstRow="1" w:lastRow="1" w:firstColumn="1" w:lastColumn="1" w:noHBand="0" w:noVBand="0"/>
      </w:tblPr>
      <w:tblGrid>
        <w:gridCol w:w="540"/>
        <w:gridCol w:w="5400"/>
        <w:gridCol w:w="2435"/>
        <w:gridCol w:w="2126"/>
      </w:tblGrid>
      <w:tr w:rsidR="00262190" w:rsidRPr="00894C22" w14:paraId="68AD0963" w14:textId="77777777" w:rsidTr="00C40020">
        <w:tc>
          <w:tcPr>
            <w:tcW w:w="540" w:type="dxa"/>
          </w:tcPr>
          <w:p w14:paraId="76850A65" w14:textId="77777777" w:rsidR="00262190" w:rsidRPr="00894C22" w:rsidRDefault="00262190" w:rsidP="00B20BFE">
            <w:pPr>
              <w:suppressLineNumbers/>
              <w:jc w:val="center"/>
              <w:rPr>
                <w:rFonts w:ascii="Century" w:hAnsi="Century"/>
                <w:sz w:val="24"/>
                <w:szCs w:val="24"/>
                <w:lang w:val="uk-UA"/>
              </w:rPr>
            </w:pPr>
            <w:r w:rsidRPr="00894C22">
              <w:rPr>
                <w:rFonts w:ascii="Century" w:hAnsi="Century"/>
                <w:sz w:val="24"/>
                <w:szCs w:val="24"/>
                <w:lang w:val="uk-UA"/>
              </w:rPr>
              <w:t>№ з/п</w:t>
            </w:r>
          </w:p>
        </w:tc>
        <w:tc>
          <w:tcPr>
            <w:tcW w:w="5400" w:type="dxa"/>
          </w:tcPr>
          <w:p w14:paraId="68ECBA2D" w14:textId="77777777" w:rsidR="00262190" w:rsidRPr="00894C22" w:rsidRDefault="00262190" w:rsidP="00B20BFE">
            <w:pPr>
              <w:suppressLineNumbers/>
              <w:jc w:val="center"/>
              <w:rPr>
                <w:rFonts w:ascii="Century" w:hAnsi="Century"/>
                <w:sz w:val="24"/>
                <w:szCs w:val="24"/>
                <w:lang w:val="uk-UA"/>
              </w:rPr>
            </w:pPr>
          </w:p>
          <w:p w14:paraId="5CAF495B" w14:textId="77777777" w:rsidR="00262190" w:rsidRPr="00894C22" w:rsidRDefault="00262190" w:rsidP="00B20BFE">
            <w:pPr>
              <w:suppressLineNumbers/>
              <w:jc w:val="center"/>
              <w:rPr>
                <w:rFonts w:ascii="Century" w:hAnsi="Century"/>
                <w:sz w:val="24"/>
                <w:szCs w:val="24"/>
                <w:lang w:val="uk-UA"/>
              </w:rPr>
            </w:pPr>
            <w:r w:rsidRPr="00894C22">
              <w:rPr>
                <w:rFonts w:ascii="Century" w:hAnsi="Century"/>
                <w:sz w:val="24"/>
                <w:szCs w:val="24"/>
                <w:lang w:val="uk-UA"/>
              </w:rPr>
              <w:t>Зміст заходу</w:t>
            </w:r>
          </w:p>
        </w:tc>
        <w:tc>
          <w:tcPr>
            <w:tcW w:w="2435" w:type="dxa"/>
          </w:tcPr>
          <w:p w14:paraId="4B9E0F4F" w14:textId="77777777" w:rsidR="00262190" w:rsidRPr="00894C22" w:rsidRDefault="00262190" w:rsidP="00B20BFE">
            <w:pPr>
              <w:suppressLineNumbers/>
              <w:jc w:val="center"/>
              <w:rPr>
                <w:rFonts w:ascii="Century" w:hAnsi="Century"/>
                <w:sz w:val="24"/>
                <w:szCs w:val="24"/>
                <w:lang w:val="uk-UA"/>
              </w:rPr>
            </w:pPr>
          </w:p>
          <w:p w14:paraId="09BE2F15" w14:textId="77777777" w:rsidR="00262190" w:rsidRPr="00894C22" w:rsidRDefault="00262190" w:rsidP="00B20BFE">
            <w:pPr>
              <w:suppressLineNumbers/>
              <w:jc w:val="center"/>
              <w:rPr>
                <w:rFonts w:ascii="Century" w:hAnsi="Century"/>
                <w:sz w:val="24"/>
                <w:szCs w:val="24"/>
                <w:lang w:val="uk-UA"/>
              </w:rPr>
            </w:pPr>
            <w:r w:rsidRPr="00894C22">
              <w:rPr>
                <w:rFonts w:ascii="Century" w:hAnsi="Century"/>
                <w:sz w:val="24"/>
                <w:szCs w:val="24"/>
                <w:lang w:val="uk-UA"/>
              </w:rPr>
              <w:t>Виконавці</w:t>
            </w:r>
          </w:p>
        </w:tc>
        <w:tc>
          <w:tcPr>
            <w:tcW w:w="2126" w:type="dxa"/>
          </w:tcPr>
          <w:p w14:paraId="6020E2E3" w14:textId="77777777" w:rsidR="00262190" w:rsidRPr="00894C22" w:rsidRDefault="00262190" w:rsidP="00B20BFE">
            <w:pPr>
              <w:suppressLineNumbers/>
              <w:jc w:val="center"/>
              <w:rPr>
                <w:rFonts w:ascii="Century" w:hAnsi="Century"/>
                <w:sz w:val="24"/>
                <w:szCs w:val="24"/>
                <w:lang w:val="uk-UA"/>
              </w:rPr>
            </w:pPr>
            <w:r w:rsidRPr="00894C22">
              <w:rPr>
                <w:rFonts w:ascii="Century" w:hAnsi="Century"/>
                <w:sz w:val="24"/>
                <w:szCs w:val="24"/>
                <w:lang w:val="uk-UA"/>
              </w:rPr>
              <w:t>Обсяги фінансування (тис.грн.)</w:t>
            </w:r>
          </w:p>
        </w:tc>
      </w:tr>
      <w:tr w:rsidR="00262190" w:rsidRPr="00894C22" w14:paraId="59EEB3E2" w14:textId="77777777" w:rsidTr="00C40020">
        <w:trPr>
          <w:trHeight w:val="926"/>
        </w:trPr>
        <w:tc>
          <w:tcPr>
            <w:tcW w:w="540" w:type="dxa"/>
          </w:tcPr>
          <w:p w14:paraId="514DFC85" w14:textId="77777777" w:rsidR="00262190" w:rsidRPr="00894C22" w:rsidRDefault="00262190" w:rsidP="00B20BFE">
            <w:pPr>
              <w:jc w:val="center"/>
              <w:rPr>
                <w:rFonts w:ascii="Century" w:hAnsi="Century"/>
                <w:sz w:val="24"/>
                <w:szCs w:val="24"/>
                <w:lang w:val="uk-UA"/>
              </w:rPr>
            </w:pPr>
            <w:r w:rsidRPr="00894C22">
              <w:rPr>
                <w:rFonts w:ascii="Century" w:hAnsi="Century"/>
                <w:sz w:val="24"/>
                <w:szCs w:val="24"/>
                <w:lang w:val="uk-UA"/>
              </w:rPr>
              <w:t>1</w:t>
            </w:r>
          </w:p>
        </w:tc>
        <w:tc>
          <w:tcPr>
            <w:tcW w:w="5400" w:type="dxa"/>
          </w:tcPr>
          <w:p w14:paraId="37DD6730" w14:textId="77777777" w:rsidR="00262190" w:rsidRPr="00894C22" w:rsidRDefault="00262190" w:rsidP="00B20BFE">
            <w:pPr>
              <w:rPr>
                <w:rFonts w:ascii="Century" w:hAnsi="Century"/>
                <w:sz w:val="24"/>
                <w:szCs w:val="24"/>
                <w:lang w:val="uk-UA"/>
              </w:rPr>
            </w:pPr>
            <w:r w:rsidRPr="00894C22">
              <w:rPr>
                <w:rFonts w:ascii="Century" w:hAnsi="Century"/>
                <w:sz w:val="24"/>
                <w:szCs w:val="24"/>
                <w:lang w:val="uk-UA"/>
              </w:rPr>
              <w:t>Розробка</w:t>
            </w:r>
            <w:r w:rsidR="00B20BFE" w:rsidRPr="00894C22">
              <w:rPr>
                <w:rFonts w:ascii="Century" w:hAnsi="Century"/>
                <w:sz w:val="24"/>
                <w:szCs w:val="24"/>
                <w:lang w:val="uk-UA"/>
              </w:rPr>
              <w:t xml:space="preserve"> </w:t>
            </w:r>
            <w:r w:rsidRPr="00894C22">
              <w:rPr>
                <w:rFonts w:ascii="Century" w:hAnsi="Century"/>
                <w:sz w:val="24"/>
                <w:szCs w:val="24"/>
                <w:lang w:val="uk-UA"/>
              </w:rPr>
              <w:t>нормативно-правових</w:t>
            </w:r>
            <w:r w:rsidR="00B20BFE" w:rsidRPr="00894C22">
              <w:rPr>
                <w:rFonts w:ascii="Century" w:hAnsi="Century"/>
                <w:sz w:val="24"/>
                <w:szCs w:val="24"/>
                <w:lang w:val="uk-UA"/>
              </w:rPr>
              <w:t xml:space="preserve"> </w:t>
            </w:r>
            <w:r w:rsidRPr="00894C22">
              <w:rPr>
                <w:rFonts w:ascii="Century" w:hAnsi="Century"/>
                <w:sz w:val="24"/>
                <w:szCs w:val="24"/>
                <w:lang w:val="uk-UA"/>
              </w:rPr>
              <w:t>та</w:t>
            </w:r>
            <w:r w:rsidR="00B20BFE" w:rsidRPr="00894C22">
              <w:rPr>
                <w:rFonts w:ascii="Century" w:hAnsi="Century"/>
                <w:sz w:val="24"/>
                <w:szCs w:val="24"/>
                <w:lang w:val="uk-UA"/>
              </w:rPr>
              <w:t xml:space="preserve"> </w:t>
            </w:r>
            <w:r w:rsidRPr="00894C22">
              <w:rPr>
                <w:rFonts w:ascii="Century" w:hAnsi="Century"/>
                <w:sz w:val="24"/>
                <w:szCs w:val="24"/>
                <w:lang w:val="uk-UA"/>
              </w:rPr>
              <w:t>організаційно-технічних</w:t>
            </w:r>
            <w:r w:rsidR="00B20BFE" w:rsidRPr="00894C22">
              <w:rPr>
                <w:rFonts w:ascii="Century" w:hAnsi="Century"/>
                <w:sz w:val="24"/>
                <w:szCs w:val="24"/>
                <w:lang w:val="uk-UA"/>
              </w:rPr>
              <w:t xml:space="preserve"> </w:t>
            </w:r>
            <w:r w:rsidRPr="00894C22">
              <w:rPr>
                <w:rFonts w:ascii="Century" w:hAnsi="Century"/>
                <w:sz w:val="24"/>
                <w:szCs w:val="24"/>
                <w:lang w:val="uk-UA"/>
              </w:rPr>
              <w:t>документів з питань</w:t>
            </w:r>
            <w:r w:rsidR="00B20BFE" w:rsidRPr="00894C22">
              <w:rPr>
                <w:rFonts w:ascii="Century" w:hAnsi="Century"/>
                <w:sz w:val="24"/>
                <w:szCs w:val="24"/>
                <w:lang w:val="uk-UA"/>
              </w:rPr>
              <w:t xml:space="preserve"> </w:t>
            </w:r>
            <w:r w:rsidRPr="00894C22">
              <w:rPr>
                <w:rFonts w:ascii="Century" w:hAnsi="Century"/>
                <w:sz w:val="24"/>
                <w:szCs w:val="24"/>
                <w:lang w:val="uk-UA"/>
              </w:rPr>
              <w:t>організації</w:t>
            </w:r>
            <w:r w:rsidR="00B20BFE" w:rsidRPr="00894C22">
              <w:rPr>
                <w:rFonts w:ascii="Century" w:hAnsi="Century"/>
                <w:sz w:val="24"/>
                <w:szCs w:val="24"/>
                <w:lang w:val="uk-UA"/>
              </w:rPr>
              <w:t xml:space="preserve"> </w:t>
            </w:r>
            <w:r w:rsidRPr="00894C22">
              <w:rPr>
                <w:rFonts w:ascii="Century" w:hAnsi="Century"/>
                <w:sz w:val="24"/>
                <w:szCs w:val="24"/>
                <w:lang w:val="uk-UA"/>
              </w:rPr>
              <w:t>виконання</w:t>
            </w:r>
            <w:r w:rsidR="00B20BFE" w:rsidRPr="00894C22">
              <w:rPr>
                <w:rFonts w:ascii="Century" w:hAnsi="Century"/>
                <w:sz w:val="24"/>
                <w:szCs w:val="24"/>
                <w:lang w:val="uk-UA"/>
              </w:rPr>
              <w:t xml:space="preserve"> </w:t>
            </w:r>
            <w:r w:rsidRPr="00894C22">
              <w:rPr>
                <w:rFonts w:ascii="Century" w:hAnsi="Century"/>
                <w:sz w:val="24"/>
                <w:szCs w:val="24"/>
                <w:lang w:val="uk-UA"/>
              </w:rPr>
              <w:t>Програми</w:t>
            </w:r>
          </w:p>
        </w:tc>
        <w:tc>
          <w:tcPr>
            <w:tcW w:w="2435" w:type="dxa"/>
          </w:tcPr>
          <w:p w14:paraId="43CC735B" w14:textId="77777777" w:rsidR="00262190" w:rsidRPr="00894C22" w:rsidRDefault="00262190" w:rsidP="00B20BFE">
            <w:pPr>
              <w:jc w:val="center"/>
              <w:rPr>
                <w:rFonts w:ascii="Century" w:hAnsi="Century"/>
                <w:sz w:val="24"/>
                <w:szCs w:val="24"/>
                <w:lang w:val="uk-UA"/>
              </w:rPr>
            </w:pPr>
          </w:p>
        </w:tc>
        <w:tc>
          <w:tcPr>
            <w:tcW w:w="2126" w:type="dxa"/>
          </w:tcPr>
          <w:p w14:paraId="15723883" w14:textId="77777777" w:rsidR="00262190" w:rsidRPr="00894C22" w:rsidRDefault="00262190" w:rsidP="00B20BFE">
            <w:pPr>
              <w:jc w:val="center"/>
              <w:rPr>
                <w:rFonts w:ascii="Century" w:hAnsi="Century"/>
                <w:sz w:val="24"/>
                <w:szCs w:val="24"/>
                <w:lang w:val="uk-UA"/>
              </w:rPr>
            </w:pPr>
            <w:r w:rsidRPr="00894C22">
              <w:rPr>
                <w:rFonts w:ascii="Century" w:hAnsi="Century"/>
                <w:sz w:val="24"/>
                <w:szCs w:val="24"/>
                <w:lang w:val="uk-UA"/>
              </w:rPr>
              <w:t>У межах</w:t>
            </w:r>
            <w:r w:rsidR="00C40020" w:rsidRPr="00894C22">
              <w:rPr>
                <w:rFonts w:ascii="Century" w:hAnsi="Century"/>
                <w:sz w:val="24"/>
                <w:szCs w:val="24"/>
                <w:lang w:val="uk-UA"/>
              </w:rPr>
              <w:t xml:space="preserve"> </w:t>
            </w:r>
            <w:r w:rsidRPr="00894C22">
              <w:rPr>
                <w:rFonts w:ascii="Century" w:hAnsi="Century"/>
                <w:sz w:val="24"/>
                <w:szCs w:val="24"/>
                <w:lang w:val="uk-UA"/>
              </w:rPr>
              <w:t>кошторисних</w:t>
            </w:r>
            <w:r w:rsidR="00C40020" w:rsidRPr="00894C22">
              <w:rPr>
                <w:rFonts w:ascii="Century" w:hAnsi="Century"/>
                <w:sz w:val="24"/>
                <w:szCs w:val="24"/>
                <w:lang w:val="uk-UA"/>
              </w:rPr>
              <w:t xml:space="preserve"> </w:t>
            </w:r>
            <w:r w:rsidRPr="00894C22">
              <w:rPr>
                <w:rFonts w:ascii="Century" w:hAnsi="Century"/>
                <w:sz w:val="24"/>
                <w:szCs w:val="24"/>
                <w:lang w:val="uk-UA"/>
              </w:rPr>
              <w:t>призначень</w:t>
            </w:r>
          </w:p>
        </w:tc>
      </w:tr>
      <w:tr w:rsidR="00C40020" w:rsidRPr="00894C22" w14:paraId="1552723B" w14:textId="77777777" w:rsidTr="00C40020">
        <w:trPr>
          <w:trHeight w:val="926"/>
        </w:trPr>
        <w:tc>
          <w:tcPr>
            <w:tcW w:w="540" w:type="dxa"/>
          </w:tcPr>
          <w:p w14:paraId="3577CB14" w14:textId="77777777" w:rsidR="00C40020" w:rsidRPr="00894C22" w:rsidRDefault="00C40020" w:rsidP="00B20BFE">
            <w:pPr>
              <w:jc w:val="center"/>
              <w:rPr>
                <w:rFonts w:ascii="Century" w:hAnsi="Century"/>
                <w:sz w:val="24"/>
                <w:szCs w:val="24"/>
                <w:lang w:val="uk-UA"/>
              </w:rPr>
            </w:pPr>
            <w:r w:rsidRPr="00894C22">
              <w:rPr>
                <w:rFonts w:ascii="Century" w:hAnsi="Century"/>
                <w:sz w:val="24"/>
                <w:szCs w:val="24"/>
                <w:lang w:val="uk-UA"/>
              </w:rPr>
              <w:t>2</w:t>
            </w:r>
          </w:p>
        </w:tc>
        <w:tc>
          <w:tcPr>
            <w:tcW w:w="5400" w:type="dxa"/>
          </w:tcPr>
          <w:p w14:paraId="4FB6A045" w14:textId="77777777" w:rsidR="00C40020" w:rsidRPr="00894C22" w:rsidRDefault="00C40020" w:rsidP="00B20BFE">
            <w:pPr>
              <w:rPr>
                <w:rFonts w:ascii="Century" w:hAnsi="Century"/>
                <w:sz w:val="24"/>
                <w:szCs w:val="24"/>
                <w:lang w:val="uk-UA"/>
              </w:rPr>
            </w:pPr>
            <w:r w:rsidRPr="00894C22">
              <w:rPr>
                <w:rFonts w:ascii="Century" w:hAnsi="Century"/>
                <w:sz w:val="24"/>
                <w:szCs w:val="24"/>
                <w:lang w:val="uk-UA"/>
              </w:rPr>
              <w:t>Організація семінарів, круглих столів, науково-практичнихконференційзаучастюорганіввиконавчоївладитамісцевогосамоврядування з проблем інформатизації та становлення інформаційного суспільства в Україні з метоюзалученняширокогоколафахівцівтавивченнякращогодосвідурозвитку ІКТ</w:t>
            </w:r>
          </w:p>
        </w:tc>
        <w:tc>
          <w:tcPr>
            <w:tcW w:w="2435" w:type="dxa"/>
          </w:tcPr>
          <w:p w14:paraId="2C2F6763" w14:textId="77777777" w:rsidR="00C40020" w:rsidRPr="00894C22" w:rsidRDefault="00C40020" w:rsidP="00B20BFE">
            <w:pPr>
              <w:jc w:val="center"/>
              <w:rPr>
                <w:rFonts w:ascii="Century" w:hAnsi="Century"/>
                <w:sz w:val="24"/>
                <w:szCs w:val="24"/>
                <w:lang w:val="uk-UA"/>
              </w:rPr>
            </w:pPr>
          </w:p>
        </w:tc>
        <w:tc>
          <w:tcPr>
            <w:tcW w:w="2126" w:type="dxa"/>
          </w:tcPr>
          <w:p w14:paraId="319DFF28" w14:textId="77777777" w:rsidR="00C40020" w:rsidRPr="00894C22" w:rsidRDefault="00C40020" w:rsidP="008A05E2">
            <w:pPr>
              <w:jc w:val="center"/>
              <w:rPr>
                <w:rFonts w:ascii="Century" w:hAnsi="Century"/>
                <w:sz w:val="24"/>
                <w:szCs w:val="24"/>
                <w:lang w:val="uk-UA"/>
              </w:rPr>
            </w:pPr>
            <w:r w:rsidRPr="00894C22">
              <w:rPr>
                <w:rFonts w:ascii="Century" w:hAnsi="Century"/>
                <w:sz w:val="24"/>
                <w:szCs w:val="24"/>
                <w:lang w:val="uk-UA"/>
              </w:rPr>
              <w:t>У межах кошторисних призначень</w:t>
            </w:r>
          </w:p>
        </w:tc>
      </w:tr>
      <w:tr w:rsidR="00C40020" w:rsidRPr="00894C22" w14:paraId="26280D5F" w14:textId="77777777" w:rsidTr="00C40020">
        <w:trPr>
          <w:trHeight w:val="1040"/>
        </w:trPr>
        <w:tc>
          <w:tcPr>
            <w:tcW w:w="540" w:type="dxa"/>
          </w:tcPr>
          <w:p w14:paraId="16F50CF7" w14:textId="77777777" w:rsidR="00C40020" w:rsidRPr="00894C22" w:rsidRDefault="00C40020" w:rsidP="00B20BFE">
            <w:pPr>
              <w:jc w:val="center"/>
              <w:rPr>
                <w:rFonts w:ascii="Century" w:hAnsi="Century"/>
                <w:sz w:val="24"/>
                <w:szCs w:val="24"/>
                <w:lang w:val="uk-UA"/>
              </w:rPr>
            </w:pPr>
            <w:r w:rsidRPr="00894C22">
              <w:rPr>
                <w:rFonts w:ascii="Century" w:hAnsi="Century"/>
                <w:sz w:val="24"/>
                <w:szCs w:val="24"/>
                <w:lang w:val="uk-UA"/>
              </w:rPr>
              <w:t>3</w:t>
            </w:r>
          </w:p>
        </w:tc>
        <w:tc>
          <w:tcPr>
            <w:tcW w:w="5400" w:type="dxa"/>
          </w:tcPr>
          <w:p w14:paraId="51FF16CD" w14:textId="77777777" w:rsidR="00C40020" w:rsidRPr="00894C22" w:rsidRDefault="00C40020" w:rsidP="00B20BFE">
            <w:pPr>
              <w:rPr>
                <w:rFonts w:ascii="Century" w:hAnsi="Century"/>
                <w:sz w:val="24"/>
                <w:szCs w:val="24"/>
                <w:lang w:val="uk-UA"/>
              </w:rPr>
            </w:pPr>
            <w:r w:rsidRPr="00894C22">
              <w:rPr>
                <w:rFonts w:ascii="Century" w:hAnsi="Century"/>
                <w:sz w:val="24"/>
                <w:szCs w:val="24"/>
                <w:lang w:val="uk-UA"/>
              </w:rPr>
              <w:t>Розвиток та поширення  широко смугової мультисервісної інфраструктури (мережі) на всій території громади</w:t>
            </w:r>
          </w:p>
        </w:tc>
        <w:tc>
          <w:tcPr>
            <w:tcW w:w="2435" w:type="dxa"/>
          </w:tcPr>
          <w:p w14:paraId="421AA3B8" w14:textId="77777777" w:rsidR="00C40020" w:rsidRPr="00894C22" w:rsidRDefault="00C40020" w:rsidP="00B20BFE">
            <w:pPr>
              <w:jc w:val="center"/>
              <w:rPr>
                <w:rFonts w:ascii="Century" w:hAnsi="Century"/>
                <w:sz w:val="24"/>
                <w:szCs w:val="24"/>
                <w:lang w:val="uk-UA"/>
              </w:rPr>
            </w:pPr>
          </w:p>
        </w:tc>
        <w:tc>
          <w:tcPr>
            <w:tcW w:w="2126" w:type="dxa"/>
          </w:tcPr>
          <w:p w14:paraId="13079D3E" w14:textId="77777777" w:rsidR="00C40020" w:rsidRPr="00894C22" w:rsidRDefault="00C40020" w:rsidP="008A05E2">
            <w:pPr>
              <w:jc w:val="center"/>
              <w:rPr>
                <w:rFonts w:ascii="Century" w:hAnsi="Century"/>
                <w:sz w:val="24"/>
                <w:szCs w:val="24"/>
                <w:lang w:val="uk-UA"/>
              </w:rPr>
            </w:pPr>
            <w:r w:rsidRPr="00894C22">
              <w:rPr>
                <w:rFonts w:ascii="Century" w:hAnsi="Century"/>
                <w:sz w:val="24"/>
                <w:szCs w:val="24"/>
                <w:lang w:val="uk-UA"/>
              </w:rPr>
              <w:t>У межах кошторисних призначень</w:t>
            </w:r>
          </w:p>
        </w:tc>
      </w:tr>
      <w:tr w:rsidR="00C40020" w:rsidRPr="00894C22" w14:paraId="6182A70D" w14:textId="77777777" w:rsidTr="00C40020">
        <w:tc>
          <w:tcPr>
            <w:tcW w:w="540" w:type="dxa"/>
          </w:tcPr>
          <w:p w14:paraId="6995B1AD" w14:textId="77777777" w:rsidR="00C40020" w:rsidRPr="00894C22" w:rsidRDefault="00C40020" w:rsidP="00B20BFE">
            <w:pPr>
              <w:jc w:val="center"/>
              <w:rPr>
                <w:rFonts w:ascii="Century" w:hAnsi="Century"/>
                <w:sz w:val="24"/>
                <w:szCs w:val="24"/>
                <w:lang w:val="uk-UA"/>
              </w:rPr>
            </w:pPr>
            <w:r w:rsidRPr="00894C22">
              <w:rPr>
                <w:rFonts w:ascii="Century" w:hAnsi="Century"/>
                <w:sz w:val="24"/>
                <w:szCs w:val="24"/>
                <w:lang w:val="uk-UA"/>
              </w:rPr>
              <w:t>4</w:t>
            </w:r>
          </w:p>
        </w:tc>
        <w:tc>
          <w:tcPr>
            <w:tcW w:w="5400" w:type="dxa"/>
          </w:tcPr>
          <w:p w14:paraId="2ECE3495" w14:textId="77777777" w:rsidR="00C40020" w:rsidRPr="00894C22" w:rsidRDefault="00C40020" w:rsidP="00B20BFE">
            <w:pPr>
              <w:autoSpaceDE w:val="0"/>
              <w:spacing w:line="100" w:lineRule="atLeast"/>
              <w:rPr>
                <w:rFonts w:ascii="Century" w:hAnsi="Century"/>
                <w:sz w:val="24"/>
                <w:szCs w:val="24"/>
                <w:lang w:val="uk-UA"/>
              </w:rPr>
            </w:pPr>
            <w:r w:rsidRPr="00894C22">
              <w:rPr>
                <w:rFonts w:ascii="Century" w:hAnsi="Century"/>
                <w:sz w:val="24"/>
                <w:szCs w:val="24"/>
                <w:lang w:val="uk-UA"/>
              </w:rPr>
              <w:t>Забезпечення покриття мережею Інтернет об’єктів соціальної інфраструктури та об’єктів, що надають публічні сервіси та послуги на території громади</w:t>
            </w:r>
          </w:p>
        </w:tc>
        <w:tc>
          <w:tcPr>
            <w:tcW w:w="2435" w:type="dxa"/>
          </w:tcPr>
          <w:p w14:paraId="37C3FFD6" w14:textId="77777777" w:rsidR="00C40020" w:rsidRPr="00894C22" w:rsidRDefault="00C40020" w:rsidP="00B20BFE">
            <w:pPr>
              <w:jc w:val="center"/>
              <w:rPr>
                <w:rFonts w:ascii="Century" w:hAnsi="Century"/>
                <w:sz w:val="24"/>
                <w:szCs w:val="24"/>
                <w:lang w:val="uk-UA"/>
              </w:rPr>
            </w:pPr>
          </w:p>
        </w:tc>
        <w:tc>
          <w:tcPr>
            <w:tcW w:w="2126" w:type="dxa"/>
          </w:tcPr>
          <w:p w14:paraId="753A880F" w14:textId="77777777" w:rsidR="00C40020" w:rsidRPr="00894C22" w:rsidRDefault="00C40020" w:rsidP="008A05E2">
            <w:pPr>
              <w:jc w:val="center"/>
              <w:rPr>
                <w:rFonts w:ascii="Century" w:hAnsi="Century"/>
                <w:sz w:val="24"/>
                <w:szCs w:val="24"/>
                <w:lang w:val="uk-UA"/>
              </w:rPr>
            </w:pPr>
            <w:r w:rsidRPr="00894C22">
              <w:rPr>
                <w:rFonts w:ascii="Century" w:hAnsi="Century"/>
                <w:sz w:val="24"/>
                <w:szCs w:val="24"/>
                <w:lang w:val="uk-UA"/>
              </w:rPr>
              <w:t>У межах кошторисних призначень</w:t>
            </w:r>
          </w:p>
        </w:tc>
      </w:tr>
      <w:tr w:rsidR="00C40020" w:rsidRPr="00894C22" w14:paraId="10ED6283" w14:textId="77777777" w:rsidTr="00C40020">
        <w:tc>
          <w:tcPr>
            <w:tcW w:w="540" w:type="dxa"/>
          </w:tcPr>
          <w:p w14:paraId="6C4F8472" w14:textId="77777777" w:rsidR="00C40020" w:rsidRPr="00894C22" w:rsidRDefault="00C40020" w:rsidP="00B20BFE">
            <w:pPr>
              <w:jc w:val="center"/>
              <w:rPr>
                <w:rFonts w:ascii="Century" w:hAnsi="Century"/>
                <w:sz w:val="24"/>
                <w:szCs w:val="24"/>
                <w:lang w:val="uk-UA"/>
              </w:rPr>
            </w:pPr>
            <w:r w:rsidRPr="00894C22">
              <w:rPr>
                <w:rFonts w:ascii="Century" w:hAnsi="Century"/>
                <w:sz w:val="24"/>
                <w:szCs w:val="24"/>
                <w:lang w:val="uk-UA"/>
              </w:rPr>
              <w:t>5</w:t>
            </w:r>
          </w:p>
        </w:tc>
        <w:tc>
          <w:tcPr>
            <w:tcW w:w="5400" w:type="dxa"/>
          </w:tcPr>
          <w:p w14:paraId="41990ABE" w14:textId="77777777" w:rsidR="00C40020" w:rsidRPr="00894C22" w:rsidRDefault="00C40020" w:rsidP="00B20BFE">
            <w:pPr>
              <w:autoSpaceDE w:val="0"/>
              <w:spacing w:line="100" w:lineRule="atLeast"/>
              <w:rPr>
                <w:rFonts w:ascii="Century" w:hAnsi="Century"/>
                <w:sz w:val="24"/>
                <w:szCs w:val="24"/>
                <w:lang w:val="uk-UA"/>
              </w:rPr>
            </w:pPr>
            <w:r w:rsidRPr="00894C22">
              <w:rPr>
                <w:rFonts w:ascii="Century" w:hAnsi="Century"/>
                <w:sz w:val="24"/>
                <w:szCs w:val="24"/>
                <w:lang w:val="uk-UA"/>
              </w:rPr>
              <w:t>Співпраця з міжнародними організаціями, донорами, фондами розвитку тощо у сфері розвитку та покращення цифрової інфраструктури громади</w:t>
            </w:r>
          </w:p>
        </w:tc>
        <w:tc>
          <w:tcPr>
            <w:tcW w:w="2435" w:type="dxa"/>
          </w:tcPr>
          <w:p w14:paraId="273DE248" w14:textId="77777777" w:rsidR="00C40020" w:rsidRPr="00894C22" w:rsidRDefault="00C40020" w:rsidP="00B20BFE">
            <w:pPr>
              <w:jc w:val="center"/>
              <w:rPr>
                <w:rFonts w:ascii="Century" w:hAnsi="Century"/>
                <w:sz w:val="24"/>
                <w:szCs w:val="24"/>
                <w:lang w:val="uk-UA"/>
              </w:rPr>
            </w:pPr>
          </w:p>
        </w:tc>
        <w:tc>
          <w:tcPr>
            <w:tcW w:w="2126" w:type="dxa"/>
          </w:tcPr>
          <w:p w14:paraId="0C1EB409" w14:textId="77777777" w:rsidR="00C40020" w:rsidRPr="00894C22" w:rsidRDefault="00C40020" w:rsidP="008A05E2">
            <w:pPr>
              <w:jc w:val="center"/>
              <w:rPr>
                <w:rFonts w:ascii="Century" w:hAnsi="Century"/>
                <w:sz w:val="24"/>
                <w:szCs w:val="24"/>
                <w:lang w:val="uk-UA"/>
              </w:rPr>
            </w:pPr>
            <w:r w:rsidRPr="00894C22">
              <w:rPr>
                <w:rFonts w:ascii="Century" w:hAnsi="Century"/>
                <w:sz w:val="24"/>
                <w:szCs w:val="24"/>
                <w:lang w:val="uk-UA"/>
              </w:rPr>
              <w:t>У межах кошторисних призначень</w:t>
            </w:r>
          </w:p>
        </w:tc>
      </w:tr>
      <w:tr w:rsidR="00C40020" w:rsidRPr="00894C22" w14:paraId="4E05EDFF" w14:textId="77777777" w:rsidTr="00C40020">
        <w:tc>
          <w:tcPr>
            <w:tcW w:w="540" w:type="dxa"/>
          </w:tcPr>
          <w:p w14:paraId="7DE8F9A1" w14:textId="77777777" w:rsidR="00C40020" w:rsidRPr="00894C22" w:rsidRDefault="00C40020" w:rsidP="00B20BFE">
            <w:pPr>
              <w:jc w:val="center"/>
              <w:rPr>
                <w:rFonts w:ascii="Century" w:hAnsi="Century"/>
                <w:sz w:val="24"/>
                <w:szCs w:val="24"/>
                <w:lang w:val="uk-UA"/>
              </w:rPr>
            </w:pPr>
            <w:r w:rsidRPr="00894C22">
              <w:rPr>
                <w:rFonts w:ascii="Century" w:hAnsi="Century"/>
                <w:sz w:val="24"/>
                <w:szCs w:val="24"/>
                <w:lang w:val="uk-UA"/>
              </w:rPr>
              <w:t>6</w:t>
            </w:r>
          </w:p>
        </w:tc>
        <w:tc>
          <w:tcPr>
            <w:tcW w:w="5400" w:type="dxa"/>
          </w:tcPr>
          <w:p w14:paraId="6DBD7E9C" w14:textId="77777777" w:rsidR="00C40020" w:rsidRPr="00894C22" w:rsidRDefault="000E1E20" w:rsidP="00B20BFE">
            <w:pPr>
              <w:rPr>
                <w:rFonts w:ascii="Century" w:hAnsi="Century"/>
                <w:sz w:val="24"/>
                <w:szCs w:val="24"/>
                <w:lang w:val="uk-UA"/>
              </w:rPr>
            </w:pPr>
            <w:r w:rsidRPr="00894C22">
              <w:rPr>
                <w:rFonts w:ascii="Century" w:hAnsi="Century"/>
                <w:sz w:val="24"/>
                <w:szCs w:val="24"/>
                <w:lang w:val="uk-UA"/>
              </w:rPr>
              <w:t>Впровадження системи реєстрів територіальних громад Львівської області з функціоналом по-господарського обліку та управління земельними ресурсами</w:t>
            </w:r>
          </w:p>
        </w:tc>
        <w:tc>
          <w:tcPr>
            <w:tcW w:w="2435" w:type="dxa"/>
          </w:tcPr>
          <w:p w14:paraId="19AF20E2" w14:textId="77777777" w:rsidR="00C40020" w:rsidRPr="00894C22" w:rsidRDefault="00C40020" w:rsidP="00B20BFE">
            <w:pPr>
              <w:jc w:val="center"/>
              <w:rPr>
                <w:rFonts w:ascii="Century" w:hAnsi="Century"/>
                <w:sz w:val="24"/>
                <w:szCs w:val="24"/>
                <w:lang w:val="uk-UA"/>
              </w:rPr>
            </w:pPr>
          </w:p>
          <w:p w14:paraId="6E8D3B77" w14:textId="77777777" w:rsidR="00C40020" w:rsidRPr="00894C22" w:rsidRDefault="00C40020" w:rsidP="00B20BFE">
            <w:pPr>
              <w:jc w:val="center"/>
              <w:rPr>
                <w:rFonts w:ascii="Century" w:hAnsi="Century"/>
                <w:sz w:val="24"/>
                <w:szCs w:val="24"/>
                <w:lang w:val="uk-UA"/>
              </w:rPr>
            </w:pPr>
          </w:p>
          <w:p w14:paraId="3B2F3B5E" w14:textId="77777777" w:rsidR="00C40020" w:rsidRPr="00894C22" w:rsidRDefault="00C40020" w:rsidP="00B20BFE">
            <w:pPr>
              <w:jc w:val="center"/>
              <w:rPr>
                <w:rFonts w:ascii="Century" w:hAnsi="Century"/>
                <w:sz w:val="24"/>
                <w:szCs w:val="24"/>
                <w:lang w:val="uk-UA"/>
              </w:rPr>
            </w:pPr>
          </w:p>
        </w:tc>
        <w:tc>
          <w:tcPr>
            <w:tcW w:w="2126" w:type="dxa"/>
          </w:tcPr>
          <w:p w14:paraId="1E0557CC" w14:textId="77777777" w:rsidR="00C40020" w:rsidRPr="00894C22" w:rsidRDefault="00764B9B" w:rsidP="008A05E2">
            <w:pPr>
              <w:jc w:val="center"/>
              <w:rPr>
                <w:rFonts w:ascii="Century" w:hAnsi="Century"/>
                <w:sz w:val="24"/>
                <w:szCs w:val="24"/>
                <w:lang w:val="uk-UA"/>
              </w:rPr>
            </w:pPr>
            <w:r w:rsidRPr="00894C22">
              <w:rPr>
                <w:rFonts w:ascii="Century" w:hAnsi="Century"/>
                <w:sz w:val="24"/>
                <w:szCs w:val="24"/>
                <w:lang w:val="uk-UA"/>
              </w:rPr>
              <w:t>2</w:t>
            </w:r>
            <w:r w:rsidR="000E1E20" w:rsidRPr="00894C22">
              <w:rPr>
                <w:rFonts w:ascii="Century" w:hAnsi="Century"/>
                <w:sz w:val="24"/>
                <w:szCs w:val="24"/>
                <w:lang w:val="uk-UA"/>
              </w:rPr>
              <w:t>30,0</w:t>
            </w:r>
          </w:p>
        </w:tc>
      </w:tr>
      <w:tr w:rsidR="00C40020" w:rsidRPr="00894C22" w14:paraId="452FD020" w14:textId="77777777" w:rsidTr="00C40020">
        <w:tc>
          <w:tcPr>
            <w:tcW w:w="540" w:type="dxa"/>
          </w:tcPr>
          <w:p w14:paraId="54883504" w14:textId="77777777" w:rsidR="00C40020" w:rsidRPr="00894C22" w:rsidRDefault="00C40020" w:rsidP="00B20BFE">
            <w:pPr>
              <w:jc w:val="center"/>
              <w:rPr>
                <w:rFonts w:ascii="Century" w:hAnsi="Century"/>
                <w:sz w:val="24"/>
                <w:szCs w:val="24"/>
                <w:lang w:val="uk-UA"/>
              </w:rPr>
            </w:pPr>
            <w:r w:rsidRPr="00894C22">
              <w:rPr>
                <w:rFonts w:ascii="Century" w:hAnsi="Century"/>
                <w:sz w:val="24"/>
                <w:szCs w:val="24"/>
                <w:lang w:val="uk-UA"/>
              </w:rPr>
              <w:t>7</w:t>
            </w:r>
          </w:p>
        </w:tc>
        <w:tc>
          <w:tcPr>
            <w:tcW w:w="5400" w:type="dxa"/>
          </w:tcPr>
          <w:p w14:paraId="0866AB14" w14:textId="77777777" w:rsidR="00C40020" w:rsidRPr="00894C22" w:rsidRDefault="00C40020" w:rsidP="00B20BFE">
            <w:pPr>
              <w:rPr>
                <w:rFonts w:ascii="Century" w:hAnsi="Century"/>
                <w:sz w:val="24"/>
                <w:szCs w:val="24"/>
                <w:lang w:val="uk-UA"/>
              </w:rPr>
            </w:pPr>
            <w:r w:rsidRPr="00894C22">
              <w:rPr>
                <w:rFonts w:ascii="Century" w:hAnsi="Century"/>
                <w:sz w:val="24"/>
                <w:szCs w:val="24"/>
                <w:lang w:val="uk-UA"/>
              </w:rPr>
              <w:t>Придбання конструкцій для облаштування велосипедних майданчиків</w:t>
            </w:r>
          </w:p>
        </w:tc>
        <w:tc>
          <w:tcPr>
            <w:tcW w:w="2435" w:type="dxa"/>
          </w:tcPr>
          <w:p w14:paraId="65BDE2D3" w14:textId="77777777" w:rsidR="00C40020" w:rsidRPr="00894C22" w:rsidRDefault="00C40020" w:rsidP="00B20BFE">
            <w:pPr>
              <w:jc w:val="center"/>
              <w:rPr>
                <w:rFonts w:ascii="Century" w:hAnsi="Century"/>
                <w:sz w:val="24"/>
                <w:szCs w:val="24"/>
                <w:lang w:val="uk-UA"/>
              </w:rPr>
            </w:pPr>
          </w:p>
        </w:tc>
        <w:tc>
          <w:tcPr>
            <w:tcW w:w="2126" w:type="dxa"/>
          </w:tcPr>
          <w:p w14:paraId="40B39A36" w14:textId="77777777" w:rsidR="00C40020" w:rsidRPr="00894C22" w:rsidRDefault="00C40020" w:rsidP="008A05E2">
            <w:pPr>
              <w:jc w:val="center"/>
              <w:rPr>
                <w:rFonts w:ascii="Century" w:hAnsi="Century"/>
                <w:sz w:val="24"/>
                <w:szCs w:val="24"/>
                <w:lang w:val="uk-UA"/>
              </w:rPr>
            </w:pPr>
            <w:r w:rsidRPr="00894C22">
              <w:rPr>
                <w:rFonts w:ascii="Century" w:hAnsi="Century"/>
                <w:sz w:val="24"/>
                <w:szCs w:val="24"/>
                <w:lang w:val="uk-UA"/>
              </w:rPr>
              <w:t>У межах кошторисних призначень</w:t>
            </w:r>
          </w:p>
        </w:tc>
      </w:tr>
      <w:tr w:rsidR="00C40020" w:rsidRPr="00894C22" w14:paraId="6D320675" w14:textId="77777777" w:rsidTr="00C40020">
        <w:tc>
          <w:tcPr>
            <w:tcW w:w="540" w:type="dxa"/>
          </w:tcPr>
          <w:p w14:paraId="5650328A" w14:textId="77777777" w:rsidR="00C40020" w:rsidRPr="00894C22" w:rsidRDefault="00C40020" w:rsidP="00B20BFE">
            <w:pPr>
              <w:jc w:val="center"/>
              <w:rPr>
                <w:rFonts w:ascii="Century" w:hAnsi="Century"/>
                <w:sz w:val="24"/>
                <w:szCs w:val="24"/>
                <w:lang w:val="uk-UA"/>
              </w:rPr>
            </w:pPr>
            <w:r w:rsidRPr="00894C22">
              <w:rPr>
                <w:rFonts w:ascii="Century" w:hAnsi="Century"/>
                <w:sz w:val="24"/>
                <w:szCs w:val="24"/>
                <w:lang w:val="uk-UA"/>
              </w:rPr>
              <w:t>8</w:t>
            </w:r>
          </w:p>
        </w:tc>
        <w:tc>
          <w:tcPr>
            <w:tcW w:w="5400" w:type="dxa"/>
          </w:tcPr>
          <w:p w14:paraId="5DAFCCF2" w14:textId="77777777" w:rsidR="00C40020" w:rsidRPr="00894C22" w:rsidRDefault="003D447B" w:rsidP="00B20BFE">
            <w:pPr>
              <w:rPr>
                <w:rFonts w:ascii="Century" w:hAnsi="Century"/>
                <w:sz w:val="24"/>
                <w:szCs w:val="24"/>
                <w:lang w:val="uk-UA"/>
              </w:rPr>
            </w:pPr>
            <w:r w:rsidRPr="00894C22">
              <w:rPr>
                <w:rFonts w:ascii="Century" w:hAnsi="Century"/>
                <w:sz w:val="24"/>
                <w:szCs w:val="24"/>
                <w:lang w:val="uk-UA"/>
              </w:rPr>
              <w:t>Супроводження, обслуговування, оновлення та розширення функціоналу системи електронного документообігу в органах публічної влади</w:t>
            </w:r>
          </w:p>
        </w:tc>
        <w:tc>
          <w:tcPr>
            <w:tcW w:w="2435" w:type="dxa"/>
          </w:tcPr>
          <w:p w14:paraId="3C564092" w14:textId="77777777" w:rsidR="00C40020" w:rsidRPr="00894C22" w:rsidRDefault="00C40020" w:rsidP="00B20BFE">
            <w:pPr>
              <w:jc w:val="center"/>
              <w:rPr>
                <w:rFonts w:ascii="Century" w:hAnsi="Century"/>
                <w:sz w:val="24"/>
                <w:szCs w:val="24"/>
                <w:lang w:val="uk-UA"/>
              </w:rPr>
            </w:pPr>
          </w:p>
        </w:tc>
        <w:tc>
          <w:tcPr>
            <w:tcW w:w="2126" w:type="dxa"/>
          </w:tcPr>
          <w:p w14:paraId="53F80704" w14:textId="77777777" w:rsidR="00C40020" w:rsidRPr="00894C22" w:rsidRDefault="003D447B" w:rsidP="008A05E2">
            <w:pPr>
              <w:jc w:val="center"/>
              <w:rPr>
                <w:rFonts w:ascii="Century" w:hAnsi="Century"/>
                <w:sz w:val="24"/>
                <w:szCs w:val="24"/>
                <w:lang w:val="uk-UA"/>
              </w:rPr>
            </w:pPr>
            <w:r w:rsidRPr="00894C22">
              <w:rPr>
                <w:rFonts w:ascii="Century" w:hAnsi="Century"/>
                <w:sz w:val="24"/>
                <w:szCs w:val="24"/>
                <w:lang w:val="uk-UA"/>
              </w:rPr>
              <w:t>10,0</w:t>
            </w:r>
          </w:p>
        </w:tc>
      </w:tr>
      <w:tr w:rsidR="00C40020" w:rsidRPr="00894C22" w14:paraId="43BF75C6" w14:textId="77777777" w:rsidTr="00C40020">
        <w:tc>
          <w:tcPr>
            <w:tcW w:w="540" w:type="dxa"/>
          </w:tcPr>
          <w:p w14:paraId="332EA6D3" w14:textId="77777777" w:rsidR="00C40020" w:rsidRPr="00894C22" w:rsidRDefault="00C40020" w:rsidP="00B20BFE">
            <w:pPr>
              <w:jc w:val="center"/>
              <w:rPr>
                <w:rFonts w:ascii="Century" w:hAnsi="Century"/>
                <w:sz w:val="24"/>
                <w:szCs w:val="24"/>
                <w:lang w:val="uk-UA"/>
              </w:rPr>
            </w:pPr>
            <w:r w:rsidRPr="00894C22">
              <w:rPr>
                <w:rFonts w:ascii="Century" w:hAnsi="Century"/>
                <w:sz w:val="24"/>
                <w:szCs w:val="24"/>
                <w:lang w:val="uk-UA"/>
              </w:rPr>
              <w:t>9</w:t>
            </w:r>
          </w:p>
          <w:p w14:paraId="1FC2AAEC" w14:textId="77777777" w:rsidR="00C40020" w:rsidRPr="00894C22" w:rsidRDefault="00C40020" w:rsidP="00B20BFE">
            <w:pPr>
              <w:jc w:val="center"/>
              <w:rPr>
                <w:rFonts w:ascii="Century" w:hAnsi="Century"/>
                <w:sz w:val="24"/>
                <w:szCs w:val="24"/>
                <w:lang w:val="uk-UA"/>
              </w:rPr>
            </w:pPr>
          </w:p>
        </w:tc>
        <w:tc>
          <w:tcPr>
            <w:tcW w:w="5400" w:type="dxa"/>
          </w:tcPr>
          <w:p w14:paraId="0A23D10A" w14:textId="77777777" w:rsidR="00C40020" w:rsidRPr="00894C22" w:rsidRDefault="00C40020" w:rsidP="00B20BFE">
            <w:pPr>
              <w:rPr>
                <w:rFonts w:ascii="Century" w:hAnsi="Century"/>
                <w:sz w:val="24"/>
                <w:szCs w:val="24"/>
                <w:lang w:val="uk-UA"/>
              </w:rPr>
            </w:pPr>
            <w:r w:rsidRPr="00894C22">
              <w:rPr>
                <w:rFonts w:ascii="Century" w:hAnsi="Century"/>
                <w:sz w:val="24"/>
                <w:szCs w:val="24"/>
                <w:lang w:val="uk-UA"/>
              </w:rPr>
              <w:t>Придбання засобів інформатизації для територіальної громади</w:t>
            </w:r>
          </w:p>
        </w:tc>
        <w:tc>
          <w:tcPr>
            <w:tcW w:w="2435" w:type="dxa"/>
          </w:tcPr>
          <w:p w14:paraId="1B17340B" w14:textId="77777777" w:rsidR="00C40020" w:rsidRPr="00894C22" w:rsidRDefault="00C40020" w:rsidP="00B20BFE">
            <w:pPr>
              <w:jc w:val="center"/>
              <w:rPr>
                <w:rFonts w:ascii="Century" w:hAnsi="Century"/>
                <w:sz w:val="24"/>
                <w:szCs w:val="24"/>
                <w:lang w:val="uk-UA"/>
              </w:rPr>
            </w:pPr>
          </w:p>
        </w:tc>
        <w:tc>
          <w:tcPr>
            <w:tcW w:w="2126" w:type="dxa"/>
          </w:tcPr>
          <w:p w14:paraId="64344171" w14:textId="77777777" w:rsidR="00C40020" w:rsidRPr="00894C22" w:rsidRDefault="00C40020" w:rsidP="008A05E2">
            <w:pPr>
              <w:jc w:val="center"/>
              <w:rPr>
                <w:rFonts w:ascii="Century" w:hAnsi="Century"/>
                <w:sz w:val="24"/>
                <w:szCs w:val="24"/>
                <w:lang w:val="uk-UA"/>
              </w:rPr>
            </w:pPr>
            <w:r w:rsidRPr="00894C22">
              <w:rPr>
                <w:rFonts w:ascii="Century" w:hAnsi="Century"/>
                <w:sz w:val="24"/>
                <w:szCs w:val="24"/>
                <w:lang w:val="uk-UA"/>
              </w:rPr>
              <w:t>У межах кошторисних призначень</w:t>
            </w:r>
          </w:p>
        </w:tc>
      </w:tr>
      <w:tr w:rsidR="00262190" w:rsidRPr="00894C22" w14:paraId="3E082140" w14:textId="77777777" w:rsidTr="00C40020">
        <w:tc>
          <w:tcPr>
            <w:tcW w:w="540" w:type="dxa"/>
          </w:tcPr>
          <w:p w14:paraId="23161216" w14:textId="77777777" w:rsidR="00262190" w:rsidRPr="00894C22" w:rsidRDefault="00262190" w:rsidP="00B20BFE">
            <w:pPr>
              <w:jc w:val="center"/>
              <w:rPr>
                <w:rFonts w:ascii="Century" w:hAnsi="Century"/>
                <w:sz w:val="24"/>
                <w:szCs w:val="24"/>
                <w:lang w:val="uk-UA"/>
              </w:rPr>
            </w:pPr>
            <w:r w:rsidRPr="00894C22">
              <w:rPr>
                <w:rFonts w:ascii="Century" w:hAnsi="Century"/>
                <w:sz w:val="24"/>
                <w:szCs w:val="24"/>
                <w:lang w:val="uk-UA"/>
              </w:rPr>
              <w:t>10</w:t>
            </w:r>
          </w:p>
        </w:tc>
        <w:tc>
          <w:tcPr>
            <w:tcW w:w="5400" w:type="dxa"/>
          </w:tcPr>
          <w:p w14:paraId="20C091B6" w14:textId="77777777" w:rsidR="00262190" w:rsidRPr="00894C22" w:rsidRDefault="00262190" w:rsidP="00B20BFE">
            <w:pPr>
              <w:rPr>
                <w:rFonts w:ascii="Century" w:hAnsi="Century"/>
                <w:sz w:val="24"/>
                <w:szCs w:val="24"/>
                <w:lang w:val="uk-UA"/>
              </w:rPr>
            </w:pPr>
            <w:r w:rsidRPr="00894C22">
              <w:rPr>
                <w:rFonts w:ascii="Century" w:hAnsi="Century"/>
                <w:sz w:val="24"/>
                <w:szCs w:val="24"/>
                <w:lang w:val="uk-UA"/>
              </w:rPr>
              <w:t>Запровадження системи електронного документообігу в _Городоцькій міській раді та підключення до системи електронної взаємодії органів виконавчої влади на умовах спів фінансування</w:t>
            </w:r>
          </w:p>
        </w:tc>
        <w:tc>
          <w:tcPr>
            <w:tcW w:w="2435" w:type="dxa"/>
          </w:tcPr>
          <w:p w14:paraId="16A2C40B" w14:textId="77777777" w:rsidR="00262190" w:rsidRPr="00894C22" w:rsidRDefault="00262190" w:rsidP="00B20BFE">
            <w:pPr>
              <w:jc w:val="center"/>
              <w:rPr>
                <w:rFonts w:ascii="Century" w:hAnsi="Century"/>
                <w:sz w:val="24"/>
                <w:szCs w:val="24"/>
                <w:lang w:val="uk-UA"/>
              </w:rPr>
            </w:pPr>
          </w:p>
        </w:tc>
        <w:tc>
          <w:tcPr>
            <w:tcW w:w="2126" w:type="dxa"/>
          </w:tcPr>
          <w:p w14:paraId="7D479410" w14:textId="77777777" w:rsidR="00262190" w:rsidRPr="00894C22" w:rsidRDefault="00262190" w:rsidP="00B20BFE">
            <w:pPr>
              <w:jc w:val="center"/>
              <w:rPr>
                <w:rFonts w:ascii="Century" w:hAnsi="Century"/>
                <w:sz w:val="24"/>
                <w:szCs w:val="24"/>
                <w:lang w:val="uk-UA"/>
              </w:rPr>
            </w:pPr>
            <w:r w:rsidRPr="00894C22">
              <w:rPr>
                <w:rFonts w:ascii="Century" w:hAnsi="Century"/>
                <w:sz w:val="24"/>
                <w:szCs w:val="24"/>
                <w:lang w:val="uk-UA"/>
              </w:rPr>
              <w:t>157,7</w:t>
            </w:r>
          </w:p>
        </w:tc>
      </w:tr>
      <w:tr w:rsidR="00C40020" w:rsidRPr="00894C22" w14:paraId="5302E564" w14:textId="77777777" w:rsidTr="00C40020">
        <w:tc>
          <w:tcPr>
            <w:tcW w:w="540" w:type="dxa"/>
          </w:tcPr>
          <w:p w14:paraId="58F05C68" w14:textId="77777777" w:rsidR="00C40020" w:rsidRPr="00894C22" w:rsidRDefault="00C40020" w:rsidP="00B20BFE">
            <w:pPr>
              <w:jc w:val="center"/>
              <w:rPr>
                <w:rFonts w:ascii="Century" w:hAnsi="Century"/>
                <w:sz w:val="24"/>
                <w:szCs w:val="24"/>
                <w:lang w:val="uk-UA"/>
              </w:rPr>
            </w:pPr>
            <w:r w:rsidRPr="00894C22">
              <w:rPr>
                <w:rFonts w:ascii="Century" w:hAnsi="Century"/>
                <w:sz w:val="24"/>
                <w:szCs w:val="24"/>
                <w:lang w:val="uk-UA"/>
              </w:rPr>
              <w:t>11</w:t>
            </w:r>
          </w:p>
        </w:tc>
        <w:tc>
          <w:tcPr>
            <w:tcW w:w="5400" w:type="dxa"/>
          </w:tcPr>
          <w:p w14:paraId="1815D88D" w14:textId="77777777" w:rsidR="00C40020" w:rsidRPr="00894C22" w:rsidRDefault="00C40020" w:rsidP="00B20BFE">
            <w:pPr>
              <w:rPr>
                <w:rFonts w:ascii="Century" w:hAnsi="Century"/>
                <w:sz w:val="24"/>
                <w:szCs w:val="24"/>
                <w:lang w:val="uk-UA"/>
              </w:rPr>
            </w:pPr>
            <w:r w:rsidRPr="00894C22">
              <w:rPr>
                <w:rFonts w:ascii="Century" w:hAnsi="Century"/>
                <w:sz w:val="24"/>
                <w:szCs w:val="24"/>
                <w:lang w:val="uk-UA"/>
              </w:rPr>
              <w:t>Навчання суб’єктів господарювання всіх форм власності щодо роботи з новими цифровими сервісами та послугами на території громади</w:t>
            </w:r>
          </w:p>
        </w:tc>
        <w:tc>
          <w:tcPr>
            <w:tcW w:w="2435" w:type="dxa"/>
          </w:tcPr>
          <w:p w14:paraId="192159BD" w14:textId="77777777" w:rsidR="00C40020" w:rsidRPr="00894C22" w:rsidRDefault="00C40020" w:rsidP="00B20BFE">
            <w:pPr>
              <w:jc w:val="center"/>
              <w:rPr>
                <w:rFonts w:ascii="Century" w:hAnsi="Century"/>
                <w:sz w:val="24"/>
                <w:szCs w:val="24"/>
                <w:lang w:val="uk-UA"/>
              </w:rPr>
            </w:pPr>
          </w:p>
        </w:tc>
        <w:tc>
          <w:tcPr>
            <w:tcW w:w="2126" w:type="dxa"/>
          </w:tcPr>
          <w:p w14:paraId="2F7C6A33" w14:textId="77777777" w:rsidR="00C40020" w:rsidRPr="00894C22" w:rsidRDefault="00C40020" w:rsidP="008A05E2">
            <w:pPr>
              <w:jc w:val="center"/>
              <w:rPr>
                <w:rFonts w:ascii="Century" w:hAnsi="Century"/>
                <w:sz w:val="24"/>
                <w:szCs w:val="24"/>
                <w:lang w:val="uk-UA"/>
              </w:rPr>
            </w:pPr>
            <w:r w:rsidRPr="00894C22">
              <w:rPr>
                <w:rFonts w:ascii="Century" w:hAnsi="Century"/>
                <w:sz w:val="24"/>
                <w:szCs w:val="24"/>
                <w:lang w:val="uk-UA"/>
              </w:rPr>
              <w:t>У межах кошторисних призначень</w:t>
            </w:r>
          </w:p>
        </w:tc>
      </w:tr>
      <w:tr w:rsidR="00C40020" w:rsidRPr="00894C22" w14:paraId="397E3DB6" w14:textId="77777777" w:rsidTr="00C40020">
        <w:tc>
          <w:tcPr>
            <w:tcW w:w="540" w:type="dxa"/>
          </w:tcPr>
          <w:p w14:paraId="31271661" w14:textId="77777777" w:rsidR="00C40020" w:rsidRPr="00894C22" w:rsidRDefault="00C40020" w:rsidP="00B20BFE">
            <w:pPr>
              <w:jc w:val="center"/>
              <w:rPr>
                <w:rFonts w:ascii="Century" w:hAnsi="Century"/>
                <w:sz w:val="24"/>
                <w:szCs w:val="24"/>
                <w:lang w:val="uk-UA"/>
              </w:rPr>
            </w:pPr>
            <w:r w:rsidRPr="00894C22">
              <w:rPr>
                <w:rFonts w:ascii="Century" w:hAnsi="Century"/>
                <w:sz w:val="24"/>
                <w:szCs w:val="24"/>
                <w:lang w:val="uk-UA"/>
              </w:rPr>
              <w:lastRenderedPageBreak/>
              <w:t>12</w:t>
            </w:r>
          </w:p>
        </w:tc>
        <w:tc>
          <w:tcPr>
            <w:tcW w:w="5400" w:type="dxa"/>
          </w:tcPr>
          <w:p w14:paraId="4392540A" w14:textId="77777777" w:rsidR="00C40020" w:rsidRPr="00894C22" w:rsidRDefault="00C40020" w:rsidP="00B20BFE">
            <w:pPr>
              <w:rPr>
                <w:rFonts w:ascii="Century" w:hAnsi="Century"/>
                <w:sz w:val="24"/>
                <w:szCs w:val="24"/>
                <w:lang w:val="uk-UA"/>
              </w:rPr>
            </w:pPr>
            <w:r w:rsidRPr="00894C22">
              <w:rPr>
                <w:rFonts w:ascii="Century" w:hAnsi="Century"/>
                <w:sz w:val="24"/>
                <w:szCs w:val="24"/>
                <w:lang w:val="uk-UA"/>
              </w:rPr>
              <w:t>Реінжиніринг публічних послуг, суб’єктом надання яких є територіальна громада</w:t>
            </w:r>
          </w:p>
        </w:tc>
        <w:tc>
          <w:tcPr>
            <w:tcW w:w="2435" w:type="dxa"/>
          </w:tcPr>
          <w:p w14:paraId="5FAEE470" w14:textId="77777777" w:rsidR="00C40020" w:rsidRPr="00894C22" w:rsidRDefault="00C40020" w:rsidP="00B20BFE">
            <w:pPr>
              <w:jc w:val="center"/>
              <w:rPr>
                <w:rFonts w:ascii="Century" w:hAnsi="Century"/>
                <w:sz w:val="24"/>
                <w:szCs w:val="24"/>
                <w:lang w:val="uk-UA"/>
              </w:rPr>
            </w:pPr>
          </w:p>
        </w:tc>
        <w:tc>
          <w:tcPr>
            <w:tcW w:w="2126" w:type="dxa"/>
          </w:tcPr>
          <w:p w14:paraId="537E909A" w14:textId="77777777" w:rsidR="00C40020" w:rsidRPr="00894C22" w:rsidRDefault="00C40020" w:rsidP="008A05E2">
            <w:pPr>
              <w:jc w:val="center"/>
              <w:rPr>
                <w:rFonts w:ascii="Century" w:hAnsi="Century"/>
                <w:sz w:val="24"/>
                <w:szCs w:val="24"/>
                <w:lang w:val="uk-UA"/>
              </w:rPr>
            </w:pPr>
            <w:r w:rsidRPr="00894C22">
              <w:rPr>
                <w:rFonts w:ascii="Century" w:hAnsi="Century"/>
                <w:sz w:val="24"/>
                <w:szCs w:val="24"/>
                <w:lang w:val="uk-UA"/>
              </w:rPr>
              <w:t>У межах кошторисних призначень</w:t>
            </w:r>
          </w:p>
        </w:tc>
      </w:tr>
      <w:tr w:rsidR="00C40020" w:rsidRPr="00894C22" w14:paraId="0BD28155" w14:textId="77777777" w:rsidTr="00C40020">
        <w:tc>
          <w:tcPr>
            <w:tcW w:w="540" w:type="dxa"/>
          </w:tcPr>
          <w:p w14:paraId="3B1239D2" w14:textId="77777777" w:rsidR="00C40020" w:rsidRPr="00894C22" w:rsidRDefault="00C40020" w:rsidP="00B20BFE">
            <w:pPr>
              <w:jc w:val="center"/>
              <w:rPr>
                <w:rFonts w:ascii="Century" w:hAnsi="Century"/>
                <w:sz w:val="24"/>
                <w:szCs w:val="24"/>
                <w:lang w:val="uk-UA"/>
              </w:rPr>
            </w:pPr>
            <w:r w:rsidRPr="00894C22">
              <w:rPr>
                <w:rFonts w:ascii="Century" w:hAnsi="Century"/>
                <w:sz w:val="24"/>
                <w:szCs w:val="24"/>
                <w:lang w:val="uk-UA"/>
              </w:rPr>
              <w:t>13</w:t>
            </w:r>
          </w:p>
        </w:tc>
        <w:tc>
          <w:tcPr>
            <w:tcW w:w="5400" w:type="dxa"/>
          </w:tcPr>
          <w:p w14:paraId="45410ACD" w14:textId="77777777" w:rsidR="00C40020" w:rsidRPr="00894C22" w:rsidRDefault="00C40020" w:rsidP="00B20BFE">
            <w:pPr>
              <w:rPr>
                <w:rFonts w:ascii="Century" w:hAnsi="Century"/>
                <w:sz w:val="24"/>
                <w:szCs w:val="24"/>
                <w:lang w:val="uk-UA"/>
              </w:rPr>
            </w:pPr>
            <w:r w:rsidRPr="00894C22">
              <w:rPr>
                <w:rFonts w:ascii="Century" w:hAnsi="Century"/>
                <w:sz w:val="24"/>
                <w:szCs w:val="24"/>
                <w:lang w:val="uk-UA"/>
              </w:rPr>
              <w:t>Наближення центрів надання адміністративних послуг до мешканців</w:t>
            </w:r>
          </w:p>
        </w:tc>
        <w:tc>
          <w:tcPr>
            <w:tcW w:w="2435" w:type="dxa"/>
          </w:tcPr>
          <w:p w14:paraId="6B482852" w14:textId="77777777" w:rsidR="00C40020" w:rsidRPr="00894C22" w:rsidRDefault="00C40020" w:rsidP="00B20BFE">
            <w:pPr>
              <w:jc w:val="center"/>
              <w:rPr>
                <w:rFonts w:ascii="Century" w:hAnsi="Century"/>
                <w:sz w:val="24"/>
                <w:szCs w:val="24"/>
                <w:lang w:val="uk-UA"/>
              </w:rPr>
            </w:pPr>
          </w:p>
        </w:tc>
        <w:tc>
          <w:tcPr>
            <w:tcW w:w="2126" w:type="dxa"/>
          </w:tcPr>
          <w:p w14:paraId="4A3FC76D" w14:textId="77777777" w:rsidR="00C40020" w:rsidRPr="00894C22" w:rsidRDefault="00C40020" w:rsidP="008A05E2">
            <w:pPr>
              <w:jc w:val="center"/>
              <w:rPr>
                <w:rFonts w:ascii="Century" w:hAnsi="Century"/>
                <w:sz w:val="24"/>
                <w:szCs w:val="24"/>
                <w:lang w:val="uk-UA"/>
              </w:rPr>
            </w:pPr>
            <w:r w:rsidRPr="00894C22">
              <w:rPr>
                <w:rFonts w:ascii="Century" w:hAnsi="Century"/>
                <w:sz w:val="24"/>
                <w:szCs w:val="24"/>
                <w:lang w:val="uk-UA"/>
              </w:rPr>
              <w:t>У межах кошторисних призначень</w:t>
            </w:r>
          </w:p>
        </w:tc>
      </w:tr>
      <w:tr w:rsidR="00C40020" w:rsidRPr="00894C22" w14:paraId="0E019A17" w14:textId="77777777" w:rsidTr="00C40020">
        <w:tc>
          <w:tcPr>
            <w:tcW w:w="540" w:type="dxa"/>
          </w:tcPr>
          <w:p w14:paraId="25B86077" w14:textId="77777777" w:rsidR="00C40020" w:rsidRPr="00894C22" w:rsidRDefault="00C40020" w:rsidP="00B20BFE">
            <w:pPr>
              <w:jc w:val="center"/>
              <w:rPr>
                <w:rFonts w:ascii="Century" w:hAnsi="Century"/>
                <w:sz w:val="24"/>
                <w:szCs w:val="24"/>
                <w:lang w:val="uk-UA"/>
              </w:rPr>
            </w:pPr>
            <w:r w:rsidRPr="00894C22">
              <w:rPr>
                <w:rFonts w:ascii="Century" w:hAnsi="Century"/>
                <w:sz w:val="24"/>
                <w:szCs w:val="24"/>
                <w:lang w:val="uk-UA"/>
              </w:rPr>
              <w:t>14</w:t>
            </w:r>
          </w:p>
        </w:tc>
        <w:tc>
          <w:tcPr>
            <w:tcW w:w="5400" w:type="dxa"/>
          </w:tcPr>
          <w:p w14:paraId="2D596CC1" w14:textId="77777777" w:rsidR="00C40020" w:rsidRPr="00894C22" w:rsidRDefault="00C40020" w:rsidP="00B20BFE">
            <w:pPr>
              <w:rPr>
                <w:rFonts w:ascii="Century" w:hAnsi="Century"/>
                <w:sz w:val="24"/>
                <w:szCs w:val="24"/>
                <w:lang w:val="uk-UA"/>
              </w:rPr>
            </w:pPr>
            <w:r w:rsidRPr="00894C22">
              <w:rPr>
                <w:rFonts w:ascii="Century" w:hAnsi="Century"/>
                <w:sz w:val="24"/>
                <w:szCs w:val="24"/>
                <w:lang w:val="uk-UA"/>
              </w:rPr>
              <w:t>Підвищення рівня якості обслуговування в ЦНАПах</w:t>
            </w:r>
          </w:p>
        </w:tc>
        <w:tc>
          <w:tcPr>
            <w:tcW w:w="2435" w:type="dxa"/>
          </w:tcPr>
          <w:p w14:paraId="5AADF271" w14:textId="77777777" w:rsidR="00C40020" w:rsidRPr="00894C22" w:rsidRDefault="00C40020" w:rsidP="00B20BFE">
            <w:pPr>
              <w:jc w:val="center"/>
              <w:rPr>
                <w:rFonts w:ascii="Century" w:hAnsi="Century"/>
                <w:sz w:val="24"/>
                <w:szCs w:val="24"/>
                <w:lang w:val="uk-UA"/>
              </w:rPr>
            </w:pPr>
          </w:p>
        </w:tc>
        <w:tc>
          <w:tcPr>
            <w:tcW w:w="2126" w:type="dxa"/>
          </w:tcPr>
          <w:p w14:paraId="5E3ABA15" w14:textId="77777777" w:rsidR="00C40020" w:rsidRPr="00894C22" w:rsidRDefault="00C40020" w:rsidP="008A05E2">
            <w:pPr>
              <w:jc w:val="center"/>
              <w:rPr>
                <w:rFonts w:ascii="Century" w:hAnsi="Century"/>
                <w:sz w:val="24"/>
                <w:szCs w:val="24"/>
                <w:lang w:val="uk-UA"/>
              </w:rPr>
            </w:pPr>
            <w:r w:rsidRPr="00894C22">
              <w:rPr>
                <w:rFonts w:ascii="Century" w:hAnsi="Century"/>
                <w:sz w:val="24"/>
                <w:szCs w:val="24"/>
                <w:lang w:val="uk-UA"/>
              </w:rPr>
              <w:t>У межах кошторисних призначень</w:t>
            </w:r>
          </w:p>
        </w:tc>
      </w:tr>
      <w:tr w:rsidR="00C40020" w:rsidRPr="00894C22" w14:paraId="5923CF56" w14:textId="77777777" w:rsidTr="00C40020">
        <w:tc>
          <w:tcPr>
            <w:tcW w:w="540" w:type="dxa"/>
          </w:tcPr>
          <w:p w14:paraId="6E810B64" w14:textId="77777777" w:rsidR="00C40020" w:rsidRPr="00894C22" w:rsidRDefault="00C40020" w:rsidP="00B20BFE">
            <w:pPr>
              <w:jc w:val="center"/>
              <w:rPr>
                <w:rFonts w:ascii="Century" w:hAnsi="Century"/>
                <w:sz w:val="24"/>
                <w:szCs w:val="24"/>
                <w:lang w:val="uk-UA"/>
              </w:rPr>
            </w:pPr>
            <w:r w:rsidRPr="00894C22">
              <w:rPr>
                <w:rFonts w:ascii="Century" w:hAnsi="Century"/>
                <w:sz w:val="24"/>
                <w:szCs w:val="24"/>
                <w:lang w:val="uk-UA"/>
              </w:rPr>
              <w:t>15</w:t>
            </w:r>
          </w:p>
        </w:tc>
        <w:tc>
          <w:tcPr>
            <w:tcW w:w="5400" w:type="dxa"/>
          </w:tcPr>
          <w:p w14:paraId="679EED84" w14:textId="77777777" w:rsidR="00C40020" w:rsidRPr="00894C22" w:rsidRDefault="00C40020" w:rsidP="00B20BFE">
            <w:pPr>
              <w:rPr>
                <w:rFonts w:ascii="Century" w:hAnsi="Century"/>
                <w:sz w:val="24"/>
                <w:szCs w:val="24"/>
                <w:lang w:val="uk-UA"/>
              </w:rPr>
            </w:pPr>
            <w:r w:rsidRPr="00894C22">
              <w:rPr>
                <w:rFonts w:ascii="Century" w:hAnsi="Century"/>
                <w:sz w:val="24"/>
                <w:szCs w:val="24"/>
                <w:lang w:val="uk-UA"/>
              </w:rPr>
              <w:t>Розвиток  та підтримка вебпорталів</w:t>
            </w:r>
          </w:p>
        </w:tc>
        <w:tc>
          <w:tcPr>
            <w:tcW w:w="2435" w:type="dxa"/>
          </w:tcPr>
          <w:p w14:paraId="570ADA43" w14:textId="77777777" w:rsidR="00C40020" w:rsidRPr="00894C22" w:rsidRDefault="00C40020" w:rsidP="00B20BFE">
            <w:pPr>
              <w:jc w:val="center"/>
              <w:rPr>
                <w:rFonts w:ascii="Century" w:hAnsi="Century"/>
                <w:sz w:val="24"/>
                <w:szCs w:val="24"/>
                <w:lang w:val="uk-UA"/>
              </w:rPr>
            </w:pPr>
          </w:p>
        </w:tc>
        <w:tc>
          <w:tcPr>
            <w:tcW w:w="2126" w:type="dxa"/>
          </w:tcPr>
          <w:p w14:paraId="5664191A" w14:textId="77777777" w:rsidR="00C40020" w:rsidRPr="00894C22" w:rsidRDefault="00C40020" w:rsidP="008A05E2">
            <w:pPr>
              <w:jc w:val="center"/>
              <w:rPr>
                <w:rFonts w:ascii="Century" w:hAnsi="Century"/>
                <w:sz w:val="24"/>
                <w:szCs w:val="24"/>
                <w:lang w:val="uk-UA"/>
              </w:rPr>
            </w:pPr>
            <w:r w:rsidRPr="00894C22">
              <w:rPr>
                <w:rFonts w:ascii="Century" w:hAnsi="Century"/>
                <w:sz w:val="24"/>
                <w:szCs w:val="24"/>
                <w:lang w:val="uk-UA"/>
              </w:rPr>
              <w:t>У межах кошторисних призначень</w:t>
            </w:r>
          </w:p>
        </w:tc>
      </w:tr>
      <w:tr w:rsidR="00C40020" w:rsidRPr="00894C22" w14:paraId="5BADD8C3" w14:textId="77777777" w:rsidTr="00C40020">
        <w:tc>
          <w:tcPr>
            <w:tcW w:w="540" w:type="dxa"/>
          </w:tcPr>
          <w:p w14:paraId="4DD60EBA" w14:textId="77777777" w:rsidR="00C40020" w:rsidRPr="00894C22" w:rsidRDefault="00C40020" w:rsidP="00B20BFE">
            <w:pPr>
              <w:jc w:val="center"/>
              <w:rPr>
                <w:rFonts w:ascii="Century" w:hAnsi="Century"/>
                <w:sz w:val="24"/>
                <w:szCs w:val="24"/>
                <w:lang w:val="uk-UA"/>
              </w:rPr>
            </w:pPr>
            <w:r w:rsidRPr="00894C22">
              <w:rPr>
                <w:rFonts w:ascii="Century" w:hAnsi="Century"/>
                <w:sz w:val="24"/>
                <w:szCs w:val="24"/>
                <w:lang w:val="uk-UA"/>
              </w:rPr>
              <w:t>16</w:t>
            </w:r>
          </w:p>
        </w:tc>
        <w:tc>
          <w:tcPr>
            <w:tcW w:w="5400" w:type="dxa"/>
          </w:tcPr>
          <w:p w14:paraId="27FFD269" w14:textId="77777777" w:rsidR="00C40020" w:rsidRPr="00894C22" w:rsidRDefault="00C40020" w:rsidP="00B20BFE">
            <w:pPr>
              <w:rPr>
                <w:rFonts w:ascii="Century" w:hAnsi="Century"/>
                <w:sz w:val="24"/>
                <w:szCs w:val="24"/>
                <w:lang w:val="uk-UA"/>
              </w:rPr>
            </w:pPr>
            <w:r w:rsidRPr="00894C22">
              <w:rPr>
                <w:rFonts w:ascii="Century" w:hAnsi="Century"/>
                <w:sz w:val="24"/>
                <w:szCs w:val="24"/>
                <w:lang w:val="uk-UA"/>
              </w:rPr>
              <w:t>Застосування цифрових рішень для створення безбар’єрного простору</w:t>
            </w:r>
          </w:p>
        </w:tc>
        <w:tc>
          <w:tcPr>
            <w:tcW w:w="2435" w:type="dxa"/>
          </w:tcPr>
          <w:p w14:paraId="1C37BBA5" w14:textId="77777777" w:rsidR="00C40020" w:rsidRPr="00894C22" w:rsidRDefault="00C40020" w:rsidP="00B20BFE">
            <w:pPr>
              <w:jc w:val="center"/>
              <w:rPr>
                <w:rFonts w:ascii="Century" w:hAnsi="Century"/>
                <w:sz w:val="24"/>
                <w:szCs w:val="24"/>
                <w:lang w:val="uk-UA"/>
              </w:rPr>
            </w:pPr>
          </w:p>
        </w:tc>
        <w:tc>
          <w:tcPr>
            <w:tcW w:w="2126" w:type="dxa"/>
          </w:tcPr>
          <w:p w14:paraId="212676F2" w14:textId="77777777" w:rsidR="00C40020" w:rsidRPr="00894C22" w:rsidRDefault="00C40020" w:rsidP="008A05E2">
            <w:pPr>
              <w:jc w:val="center"/>
              <w:rPr>
                <w:rFonts w:ascii="Century" w:hAnsi="Century"/>
                <w:sz w:val="24"/>
                <w:szCs w:val="24"/>
                <w:lang w:val="uk-UA"/>
              </w:rPr>
            </w:pPr>
            <w:r w:rsidRPr="00894C22">
              <w:rPr>
                <w:rFonts w:ascii="Century" w:hAnsi="Century"/>
                <w:sz w:val="24"/>
                <w:szCs w:val="24"/>
                <w:lang w:val="uk-UA"/>
              </w:rPr>
              <w:t>У межах кошторисних призначень</w:t>
            </w:r>
          </w:p>
        </w:tc>
      </w:tr>
      <w:tr w:rsidR="00C40020" w:rsidRPr="00894C22" w14:paraId="0DF1B560" w14:textId="77777777" w:rsidTr="00C40020">
        <w:tc>
          <w:tcPr>
            <w:tcW w:w="540" w:type="dxa"/>
          </w:tcPr>
          <w:p w14:paraId="3761892E" w14:textId="77777777" w:rsidR="00C40020" w:rsidRPr="00894C22" w:rsidRDefault="00C40020" w:rsidP="00B20BFE">
            <w:pPr>
              <w:jc w:val="center"/>
              <w:rPr>
                <w:rFonts w:ascii="Century" w:hAnsi="Century"/>
                <w:sz w:val="24"/>
                <w:szCs w:val="24"/>
                <w:lang w:val="uk-UA"/>
              </w:rPr>
            </w:pPr>
            <w:r w:rsidRPr="00894C22">
              <w:rPr>
                <w:rFonts w:ascii="Century" w:hAnsi="Century"/>
                <w:sz w:val="24"/>
                <w:szCs w:val="24"/>
                <w:lang w:val="uk-UA"/>
              </w:rPr>
              <w:t>17</w:t>
            </w:r>
          </w:p>
        </w:tc>
        <w:tc>
          <w:tcPr>
            <w:tcW w:w="5400" w:type="dxa"/>
          </w:tcPr>
          <w:p w14:paraId="33D88978" w14:textId="77777777" w:rsidR="00C40020" w:rsidRPr="00894C22" w:rsidRDefault="00C40020" w:rsidP="00B20BFE">
            <w:pPr>
              <w:rPr>
                <w:rFonts w:ascii="Century" w:hAnsi="Century"/>
                <w:sz w:val="24"/>
                <w:szCs w:val="24"/>
                <w:lang w:val="uk-UA"/>
              </w:rPr>
            </w:pPr>
            <w:r w:rsidRPr="00894C22">
              <w:rPr>
                <w:rFonts w:ascii="Century" w:hAnsi="Century"/>
                <w:sz w:val="24"/>
                <w:szCs w:val="24"/>
                <w:lang w:val="uk-UA"/>
              </w:rPr>
              <w:t>Підвищення захисту вебпорталів органів публічної влади</w:t>
            </w:r>
          </w:p>
        </w:tc>
        <w:tc>
          <w:tcPr>
            <w:tcW w:w="2435" w:type="dxa"/>
          </w:tcPr>
          <w:p w14:paraId="151E9FAE" w14:textId="77777777" w:rsidR="00C40020" w:rsidRPr="00894C22" w:rsidRDefault="00C40020" w:rsidP="00B20BFE">
            <w:pPr>
              <w:jc w:val="center"/>
              <w:rPr>
                <w:rFonts w:ascii="Century" w:hAnsi="Century"/>
                <w:sz w:val="24"/>
                <w:szCs w:val="24"/>
                <w:lang w:val="uk-UA"/>
              </w:rPr>
            </w:pPr>
          </w:p>
        </w:tc>
        <w:tc>
          <w:tcPr>
            <w:tcW w:w="2126" w:type="dxa"/>
          </w:tcPr>
          <w:p w14:paraId="52E09CF1" w14:textId="77777777" w:rsidR="00C40020" w:rsidRPr="00894C22" w:rsidRDefault="00C40020" w:rsidP="008A05E2">
            <w:pPr>
              <w:jc w:val="center"/>
              <w:rPr>
                <w:rFonts w:ascii="Century" w:hAnsi="Century"/>
                <w:sz w:val="24"/>
                <w:szCs w:val="24"/>
                <w:lang w:val="uk-UA"/>
              </w:rPr>
            </w:pPr>
            <w:r w:rsidRPr="00894C22">
              <w:rPr>
                <w:rFonts w:ascii="Century" w:hAnsi="Century"/>
                <w:sz w:val="24"/>
                <w:szCs w:val="24"/>
                <w:lang w:val="uk-UA"/>
              </w:rPr>
              <w:t>У межах кошторисних призначень</w:t>
            </w:r>
          </w:p>
        </w:tc>
      </w:tr>
      <w:tr w:rsidR="00C40020" w:rsidRPr="00894C22" w14:paraId="0BE46222" w14:textId="77777777" w:rsidTr="00C40020">
        <w:tc>
          <w:tcPr>
            <w:tcW w:w="540" w:type="dxa"/>
          </w:tcPr>
          <w:p w14:paraId="0CC7E5F7" w14:textId="77777777" w:rsidR="00C40020" w:rsidRPr="00894C22" w:rsidRDefault="00C40020" w:rsidP="00B20BFE">
            <w:pPr>
              <w:jc w:val="center"/>
              <w:rPr>
                <w:rFonts w:ascii="Century" w:hAnsi="Century"/>
                <w:sz w:val="24"/>
                <w:szCs w:val="24"/>
                <w:lang w:val="uk-UA"/>
              </w:rPr>
            </w:pPr>
            <w:r w:rsidRPr="00894C22">
              <w:rPr>
                <w:rFonts w:ascii="Century" w:hAnsi="Century"/>
                <w:sz w:val="24"/>
                <w:szCs w:val="24"/>
                <w:lang w:val="uk-UA"/>
              </w:rPr>
              <w:t>18</w:t>
            </w:r>
          </w:p>
        </w:tc>
        <w:tc>
          <w:tcPr>
            <w:tcW w:w="5400" w:type="dxa"/>
          </w:tcPr>
          <w:p w14:paraId="6BCDF025" w14:textId="77777777" w:rsidR="00C40020" w:rsidRPr="00894C22" w:rsidRDefault="00C40020" w:rsidP="00B20BFE">
            <w:pPr>
              <w:rPr>
                <w:rFonts w:ascii="Century" w:hAnsi="Century"/>
                <w:sz w:val="24"/>
                <w:szCs w:val="24"/>
                <w:lang w:val="uk-UA"/>
              </w:rPr>
            </w:pPr>
            <w:r w:rsidRPr="00894C22">
              <w:rPr>
                <w:rFonts w:ascii="Century" w:hAnsi="Century"/>
                <w:sz w:val="24"/>
                <w:szCs w:val="24"/>
                <w:lang w:val="uk-UA"/>
              </w:rPr>
              <w:t>Розвиток інструментів е-демократії та їх застосування органами публічної влади громади</w:t>
            </w:r>
          </w:p>
        </w:tc>
        <w:tc>
          <w:tcPr>
            <w:tcW w:w="2435" w:type="dxa"/>
          </w:tcPr>
          <w:p w14:paraId="5682BD37" w14:textId="77777777" w:rsidR="00C40020" w:rsidRPr="00894C22" w:rsidRDefault="00C40020" w:rsidP="00B20BFE">
            <w:pPr>
              <w:jc w:val="center"/>
              <w:rPr>
                <w:rFonts w:ascii="Century" w:hAnsi="Century"/>
                <w:sz w:val="24"/>
                <w:szCs w:val="24"/>
                <w:lang w:val="uk-UA"/>
              </w:rPr>
            </w:pPr>
          </w:p>
        </w:tc>
        <w:tc>
          <w:tcPr>
            <w:tcW w:w="2126" w:type="dxa"/>
          </w:tcPr>
          <w:p w14:paraId="70A1D7E5" w14:textId="77777777" w:rsidR="00C40020" w:rsidRPr="00894C22" w:rsidRDefault="00C40020" w:rsidP="008A05E2">
            <w:pPr>
              <w:jc w:val="center"/>
              <w:rPr>
                <w:rFonts w:ascii="Century" w:hAnsi="Century"/>
                <w:sz w:val="24"/>
                <w:szCs w:val="24"/>
                <w:lang w:val="uk-UA"/>
              </w:rPr>
            </w:pPr>
            <w:r w:rsidRPr="00894C22">
              <w:rPr>
                <w:rFonts w:ascii="Century" w:hAnsi="Century"/>
                <w:sz w:val="24"/>
                <w:szCs w:val="24"/>
                <w:lang w:val="uk-UA"/>
              </w:rPr>
              <w:t>У межах кошторисних призначень</w:t>
            </w:r>
          </w:p>
        </w:tc>
      </w:tr>
      <w:tr w:rsidR="00C40020" w:rsidRPr="00894C22" w14:paraId="3F9C5B11" w14:textId="77777777" w:rsidTr="00C40020">
        <w:tc>
          <w:tcPr>
            <w:tcW w:w="540" w:type="dxa"/>
          </w:tcPr>
          <w:p w14:paraId="5395623B" w14:textId="77777777" w:rsidR="00C40020" w:rsidRPr="00894C22" w:rsidRDefault="00C40020" w:rsidP="00B20BFE">
            <w:pPr>
              <w:jc w:val="center"/>
              <w:rPr>
                <w:rFonts w:ascii="Century" w:hAnsi="Century"/>
                <w:sz w:val="24"/>
                <w:szCs w:val="24"/>
                <w:lang w:val="uk-UA"/>
              </w:rPr>
            </w:pPr>
            <w:r w:rsidRPr="00894C22">
              <w:rPr>
                <w:rFonts w:ascii="Century" w:hAnsi="Century"/>
                <w:sz w:val="24"/>
                <w:szCs w:val="24"/>
                <w:lang w:val="uk-UA"/>
              </w:rPr>
              <w:t>19</w:t>
            </w:r>
          </w:p>
        </w:tc>
        <w:tc>
          <w:tcPr>
            <w:tcW w:w="5400" w:type="dxa"/>
          </w:tcPr>
          <w:p w14:paraId="24E64DE6" w14:textId="77777777" w:rsidR="00C40020" w:rsidRPr="00894C22" w:rsidRDefault="00C40020" w:rsidP="00B20BFE">
            <w:pPr>
              <w:rPr>
                <w:rFonts w:ascii="Century" w:hAnsi="Century"/>
                <w:sz w:val="24"/>
                <w:szCs w:val="24"/>
                <w:lang w:val="uk-UA"/>
              </w:rPr>
            </w:pPr>
            <w:r w:rsidRPr="00894C22">
              <w:rPr>
                <w:rFonts w:ascii="Century" w:hAnsi="Century"/>
                <w:sz w:val="24"/>
                <w:szCs w:val="24"/>
                <w:lang w:val="uk-UA"/>
              </w:rPr>
              <w:t>Запуск цифрової системи адаптації (onboarding) нових публічних службовців</w:t>
            </w:r>
          </w:p>
        </w:tc>
        <w:tc>
          <w:tcPr>
            <w:tcW w:w="2435" w:type="dxa"/>
          </w:tcPr>
          <w:p w14:paraId="32472994" w14:textId="77777777" w:rsidR="00C40020" w:rsidRPr="00894C22" w:rsidRDefault="00C40020" w:rsidP="00B20BFE">
            <w:pPr>
              <w:jc w:val="center"/>
              <w:rPr>
                <w:rFonts w:ascii="Century" w:hAnsi="Century"/>
                <w:sz w:val="24"/>
                <w:szCs w:val="24"/>
                <w:lang w:val="uk-UA"/>
              </w:rPr>
            </w:pPr>
          </w:p>
        </w:tc>
        <w:tc>
          <w:tcPr>
            <w:tcW w:w="2126" w:type="dxa"/>
          </w:tcPr>
          <w:p w14:paraId="6F12CF01" w14:textId="77777777" w:rsidR="00C40020" w:rsidRPr="00894C22" w:rsidRDefault="00C40020" w:rsidP="008A05E2">
            <w:pPr>
              <w:jc w:val="center"/>
              <w:rPr>
                <w:rFonts w:ascii="Century" w:hAnsi="Century"/>
                <w:sz w:val="24"/>
                <w:szCs w:val="24"/>
                <w:lang w:val="uk-UA"/>
              </w:rPr>
            </w:pPr>
            <w:r w:rsidRPr="00894C22">
              <w:rPr>
                <w:rFonts w:ascii="Century" w:hAnsi="Century"/>
                <w:sz w:val="24"/>
                <w:szCs w:val="24"/>
                <w:lang w:val="uk-UA"/>
              </w:rPr>
              <w:t>У межах кошторисних призначень</w:t>
            </w:r>
          </w:p>
        </w:tc>
      </w:tr>
      <w:tr w:rsidR="00C40020" w:rsidRPr="00894C22" w14:paraId="4F9D2164" w14:textId="77777777" w:rsidTr="00C40020">
        <w:tc>
          <w:tcPr>
            <w:tcW w:w="540" w:type="dxa"/>
          </w:tcPr>
          <w:p w14:paraId="6C5E5ED5" w14:textId="77777777" w:rsidR="00C40020" w:rsidRPr="00894C22" w:rsidRDefault="00C40020" w:rsidP="00B20BFE">
            <w:pPr>
              <w:jc w:val="center"/>
              <w:rPr>
                <w:rFonts w:ascii="Century" w:hAnsi="Century"/>
                <w:sz w:val="24"/>
                <w:szCs w:val="24"/>
                <w:lang w:val="uk-UA"/>
              </w:rPr>
            </w:pPr>
            <w:r w:rsidRPr="00894C22">
              <w:rPr>
                <w:rFonts w:ascii="Century" w:hAnsi="Century"/>
                <w:sz w:val="24"/>
                <w:szCs w:val="24"/>
                <w:lang w:val="uk-UA"/>
              </w:rPr>
              <w:t>20</w:t>
            </w:r>
          </w:p>
        </w:tc>
        <w:tc>
          <w:tcPr>
            <w:tcW w:w="5400" w:type="dxa"/>
          </w:tcPr>
          <w:p w14:paraId="7B691267" w14:textId="77777777" w:rsidR="00C40020" w:rsidRPr="00894C22" w:rsidRDefault="00C40020" w:rsidP="00B20BFE">
            <w:pPr>
              <w:rPr>
                <w:rFonts w:ascii="Century" w:hAnsi="Century"/>
                <w:sz w:val="24"/>
                <w:szCs w:val="24"/>
                <w:lang w:val="uk-UA"/>
              </w:rPr>
            </w:pPr>
            <w:r w:rsidRPr="00894C22">
              <w:rPr>
                <w:rFonts w:ascii="Century" w:hAnsi="Century"/>
                <w:sz w:val="24"/>
                <w:szCs w:val="24"/>
                <w:lang w:val="uk-UA"/>
              </w:rPr>
              <w:t>Забезпечення технічного захисту інформації в інформаційно- телекомунікаційних системах таоб’єктах інформаційної діяльності</w:t>
            </w:r>
          </w:p>
        </w:tc>
        <w:tc>
          <w:tcPr>
            <w:tcW w:w="2435" w:type="dxa"/>
          </w:tcPr>
          <w:p w14:paraId="08F3F188" w14:textId="77777777" w:rsidR="00C40020" w:rsidRPr="00894C22" w:rsidRDefault="00C40020" w:rsidP="00B20BFE">
            <w:pPr>
              <w:jc w:val="center"/>
              <w:rPr>
                <w:rFonts w:ascii="Century" w:hAnsi="Century"/>
                <w:sz w:val="24"/>
                <w:szCs w:val="24"/>
                <w:lang w:val="uk-UA"/>
              </w:rPr>
            </w:pPr>
          </w:p>
        </w:tc>
        <w:tc>
          <w:tcPr>
            <w:tcW w:w="2126" w:type="dxa"/>
          </w:tcPr>
          <w:p w14:paraId="1185A87B" w14:textId="77777777" w:rsidR="00C40020" w:rsidRPr="00894C22" w:rsidRDefault="00C40020" w:rsidP="008A05E2">
            <w:pPr>
              <w:jc w:val="center"/>
              <w:rPr>
                <w:rFonts w:ascii="Century" w:hAnsi="Century"/>
                <w:sz w:val="24"/>
                <w:szCs w:val="24"/>
                <w:lang w:val="uk-UA"/>
              </w:rPr>
            </w:pPr>
            <w:r w:rsidRPr="00894C22">
              <w:rPr>
                <w:rFonts w:ascii="Century" w:hAnsi="Century"/>
                <w:sz w:val="24"/>
                <w:szCs w:val="24"/>
                <w:lang w:val="uk-UA"/>
              </w:rPr>
              <w:t>У межах кошторисних призначень</w:t>
            </w:r>
          </w:p>
        </w:tc>
      </w:tr>
      <w:tr w:rsidR="00C40020" w:rsidRPr="00894C22" w14:paraId="76F384E8" w14:textId="77777777" w:rsidTr="00C40020">
        <w:tc>
          <w:tcPr>
            <w:tcW w:w="540" w:type="dxa"/>
          </w:tcPr>
          <w:p w14:paraId="5A16E7B2" w14:textId="77777777" w:rsidR="00C40020" w:rsidRPr="00894C22" w:rsidRDefault="00C40020" w:rsidP="00B20BFE">
            <w:pPr>
              <w:jc w:val="center"/>
              <w:rPr>
                <w:rFonts w:ascii="Century" w:hAnsi="Century"/>
                <w:sz w:val="24"/>
                <w:szCs w:val="24"/>
                <w:lang w:val="uk-UA"/>
              </w:rPr>
            </w:pPr>
            <w:r w:rsidRPr="00894C22">
              <w:rPr>
                <w:rFonts w:ascii="Century" w:hAnsi="Century"/>
                <w:sz w:val="24"/>
                <w:szCs w:val="24"/>
                <w:lang w:val="uk-UA"/>
              </w:rPr>
              <w:t>21</w:t>
            </w:r>
          </w:p>
        </w:tc>
        <w:tc>
          <w:tcPr>
            <w:tcW w:w="5400" w:type="dxa"/>
          </w:tcPr>
          <w:p w14:paraId="3BC386DC" w14:textId="77777777" w:rsidR="00C40020" w:rsidRPr="00894C22" w:rsidRDefault="00C40020" w:rsidP="00B20BFE">
            <w:pPr>
              <w:rPr>
                <w:rFonts w:ascii="Century" w:hAnsi="Century"/>
                <w:sz w:val="24"/>
                <w:szCs w:val="24"/>
                <w:lang w:val="uk-UA"/>
              </w:rPr>
            </w:pPr>
            <w:r w:rsidRPr="00894C22">
              <w:rPr>
                <w:rFonts w:ascii="Century" w:hAnsi="Century"/>
                <w:sz w:val="24"/>
                <w:szCs w:val="24"/>
                <w:lang w:val="uk-UA"/>
              </w:rPr>
              <w:t>Розвиток цифрових навичок публічних службовців, в тому числі щодо кібергігієни</w:t>
            </w:r>
          </w:p>
        </w:tc>
        <w:tc>
          <w:tcPr>
            <w:tcW w:w="2435" w:type="dxa"/>
          </w:tcPr>
          <w:p w14:paraId="57196EAD" w14:textId="77777777" w:rsidR="00C40020" w:rsidRPr="00894C22" w:rsidRDefault="00C40020" w:rsidP="00B20BFE">
            <w:pPr>
              <w:jc w:val="center"/>
              <w:rPr>
                <w:rFonts w:ascii="Century" w:hAnsi="Century"/>
                <w:sz w:val="24"/>
                <w:szCs w:val="24"/>
                <w:lang w:val="uk-UA"/>
              </w:rPr>
            </w:pPr>
          </w:p>
        </w:tc>
        <w:tc>
          <w:tcPr>
            <w:tcW w:w="2126" w:type="dxa"/>
          </w:tcPr>
          <w:p w14:paraId="05B7CB00" w14:textId="77777777" w:rsidR="00C40020" w:rsidRPr="00894C22" w:rsidRDefault="00C40020" w:rsidP="008A05E2">
            <w:pPr>
              <w:jc w:val="center"/>
              <w:rPr>
                <w:rFonts w:ascii="Century" w:hAnsi="Century"/>
                <w:sz w:val="24"/>
                <w:szCs w:val="24"/>
                <w:lang w:val="uk-UA"/>
              </w:rPr>
            </w:pPr>
            <w:r w:rsidRPr="00894C22">
              <w:rPr>
                <w:rFonts w:ascii="Century" w:hAnsi="Century"/>
                <w:sz w:val="24"/>
                <w:szCs w:val="24"/>
                <w:lang w:val="uk-UA"/>
              </w:rPr>
              <w:t>У межах кошторисних призначень</w:t>
            </w:r>
          </w:p>
        </w:tc>
      </w:tr>
      <w:tr w:rsidR="00C40020" w:rsidRPr="00894C22" w14:paraId="0E453CD4" w14:textId="77777777" w:rsidTr="00C40020">
        <w:tc>
          <w:tcPr>
            <w:tcW w:w="540" w:type="dxa"/>
          </w:tcPr>
          <w:p w14:paraId="773EA42D" w14:textId="77777777" w:rsidR="00C40020" w:rsidRPr="00894C22" w:rsidRDefault="00C40020" w:rsidP="00B20BFE">
            <w:pPr>
              <w:jc w:val="center"/>
              <w:rPr>
                <w:rFonts w:ascii="Century" w:hAnsi="Century"/>
                <w:sz w:val="24"/>
                <w:szCs w:val="24"/>
                <w:lang w:val="uk-UA"/>
              </w:rPr>
            </w:pPr>
            <w:r w:rsidRPr="00894C22">
              <w:rPr>
                <w:rFonts w:ascii="Century" w:hAnsi="Century"/>
                <w:sz w:val="24"/>
                <w:szCs w:val="24"/>
                <w:lang w:val="uk-UA"/>
              </w:rPr>
              <w:t>22</w:t>
            </w:r>
          </w:p>
        </w:tc>
        <w:tc>
          <w:tcPr>
            <w:tcW w:w="5400" w:type="dxa"/>
          </w:tcPr>
          <w:p w14:paraId="392D41C4" w14:textId="77777777" w:rsidR="00C40020" w:rsidRPr="00894C22" w:rsidRDefault="00C40020" w:rsidP="00B20BFE">
            <w:pPr>
              <w:rPr>
                <w:rFonts w:ascii="Century" w:hAnsi="Century"/>
                <w:sz w:val="24"/>
                <w:szCs w:val="24"/>
                <w:lang w:val="uk-UA"/>
              </w:rPr>
            </w:pPr>
            <w:r w:rsidRPr="00894C22">
              <w:rPr>
                <w:rFonts w:ascii="Century" w:hAnsi="Century"/>
                <w:sz w:val="24"/>
                <w:szCs w:val="24"/>
                <w:lang w:val="uk-UA"/>
              </w:rPr>
              <w:t>Участь у спільних проєктах (програмах), спрямованих на розвиток е-урядування, з українськими, міжнародними громадськими організаціями й фондами</w:t>
            </w:r>
          </w:p>
        </w:tc>
        <w:tc>
          <w:tcPr>
            <w:tcW w:w="2435" w:type="dxa"/>
          </w:tcPr>
          <w:p w14:paraId="1840D9F1" w14:textId="77777777" w:rsidR="00C40020" w:rsidRPr="00894C22" w:rsidRDefault="00C40020" w:rsidP="00B20BFE">
            <w:pPr>
              <w:jc w:val="center"/>
              <w:rPr>
                <w:rFonts w:ascii="Century" w:hAnsi="Century"/>
                <w:sz w:val="24"/>
                <w:szCs w:val="24"/>
                <w:lang w:val="uk-UA"/>
              </w:rPr>
            </w:pPr>
          </w:p>
        </w:tc>
        <w:tc>
          <w:tcPr>
            <w:tcW w:w="2126" w:type="dxa"/>
          </w:tcPr>
          <w:p w14:paraId="0AF5AEF2" w14:textId="77777777" w:rsidR="00C40020" w:rsidRPr="00894C22" w:rsidRDefault="00C40020" w:rsidP="008A05E2">
            <w:pPr>
              <w:jc w:val="center"/>
              <w:rPr>
                <w:rFonts w:ascii="Century" w:hAnsi="Century"/>
                <w:sz w:val="24"/>
                <w:szCs w:val="24"/>
                <w:lang w:val="uk-UA"/>
              </w:rPr>
            </w:pPr>
            <w:r w:rsidRPr="00894C22">
              <w:rPr>
                <w:rFonts w:ascii="Century" w:hAnsi="Century"/>
                <w:sz w:val="24"/>
                <w:szCs w:val="24"/>
                <w:lang w:val="uk-UA"/>
              </w:rPr>
              <w:t>У межах кошторисних призначень</w:t>
            </w:r>
          </w:p>
        </w:tc>
      </w:tr>
      <w:tr w:rsidR="00C40020" w:rsidRPr="00894C22" w14:paraId="60FE414F" w14:textId="77777777" w:rsidTr="00C40020">
        <w:tc>
          <w:tcPr>
            <w:tcW w:w="540" w:type="dxa"/>
          </w:tcPr>
          <w:p w14:paraId="113B4C5D" w14:textId="77777777" w:rsidR="00C40020" w:rsidRPr="00894C22" w:rsidRDefault="00C40020" w:rsidP="00B20BFE">
            <w:pPr>
              <w:jc w:val="center"/>
              <w:rPr>
                <w:rFonts w:ascii="Century" w:hAnsi="Century"/>
                <w:sz w:val="24"/>
                <w:szCs w:val="24"/>
                <w:lang w:val="uk-UA"/>
              </w:rPr>
            </w:pPr>
            <w:r w:rsidRPr="00894C22">
              <w:rPr>
                <w:rFonts w:ascii="Century" w:hAnsi="Century"/>
                <w:sz w:val="24"/>
                <w:szCs w:val="24"/>
                <w:lang w:val="uk-UA"/>
              </w:rPr>
              <w:t>23</w:t>
            </w:r>
          </w:p>
        </w:tc>
        <w:tc>
          <w:tcPr>
            <w:tcW w:w="5400" w:type="dxa"/>
          </w:tcPr>
          <w:p w14:paraId="2AED39DE" w14:textId="77777777" w:rsidR="00C40020" w:rsidRPr="00894C22" w:rsidRDefault="00C40020" w:rsidP="00B20BFE">
            <w:pPr>
              <w:rPr>
                <w:rFonts w:ascii="Century" w:hAnsi="Century"/>
                <w:sz w:val="24"/>
                <w:szCs w:val="24"/>
                <w:lang w:val="uk-UA"/>
              </w:rPr>
            </w:pPr>
            <w:r w:rsidRPr="00894C22">
              <w:rPr>
                <w:rFonts w:ascii="Century" w:hAnsi="Century"/>
                <w:sz w:val="24"/>
                <w:szCs w:val="24"/>
                <w:lang w:val="uk-UA"/>
              </w:rPr>
              <w:t>Інформатизаціямедичнихустановтазабезпеченняїхдостатнімрівнемцифровихінструментівдлянаданняякіснихпослугнаселенню</w:t>
            </w:r>
          </w:p>
        </w:tc>
        <w:tc>
          <w:tcPr>
            <w:tcW w:w="2435" w:type="dxa"/>
          </w:tcPr>
          <w:p w14:paraId="69D1C852" w14:textId="77777777" w:rsidR="00C40020" w:rsidRPr="00894C22" w:rsidRDefault="00C40020" w:rsidP="00B20BFE">
            <w:pPr>
              <w:jc w:val="center"/>
              <w:rPr>
                <w:rFonts w:ascii="Century" w:hAnsi="Century"/>
                <w:sz w:val="24"/>
                <w:szCs w:val="24"/>
                <w:lang w:val="uk-UA"/>
              </w:rPr>
            </w:pPr>
          </w:p>
        </w:tc>
        <w:tc>
          <w:tcPr>
            <w:tcW w:w="2126" w:type="dxa"/>
          </w:tcPr>
          <w:p w14:paraId="2FFEE75A" w14:textId="77777777" w:rsidR="00C40020" w:rsidRPr="00894C22" w:rsidRDefault="00C40020" w:rsidP="008A05E2">
            <w:pPr>
              <w:jc w:val="center"/>
              <w:rPr>
                <w:rFonts w:ascii="Century" w:hAnsi="Century"/>
                <w:sz w:val="24"/>
                <w:szCs w:val="24"/>
                <w:lang w:val="uk-UA"/>
              </w:rPr>
            </w:pPr>
            <w:r w:rsidRPr="00894C22">
              <w:rPr>
                <w:rFonts w:ascii="Century" w:hAnsi="Century"/>
                <w:sz w:val="24"/>
                <w:szCs w:val="24"/>
                <w:lang w:val="uk-UA"/>
              </w:rPr>
              <w:t>У межах кошторисних призначень</w:t>
            </w:r>
          </w:p>
        </w:tc>
      </w:tr>
      <w:tr w:rsidR="00C40020" w:rsidRPr="00894C22" w14:paraId="5BCD53FD" w14:textId="77777777" w:rsidTr="00C40020">
        <w:tc>
          <w:tcPr>
            <w:tcW w:w="540" w:type="dxa"/>
          </w:tcPr>
          <w:p w14:paraId="151C56D5" w14:textId="77777777" w:rsidR="00C40020" w:rsidRPr="00894C22" w:rsidRDefault="00C40020" w:rsidP="00B20BFE">
            <w:pPr>
              <w:jc w:val="center"/>
              <w:rPr>
                <w:rFonts w:ascii="Century" w:hAnsi="Century"/>
                <w:sz w:val="24"/>
                <w:szCs w:val="24"/>
                <w:lang w:val="uk-UA"/>
              </w:rPr>
            </w:pPr>
            <w:r w:rsidRPr="00894C22">
              <w:rPr>
                <w:rFonts w:ascii="Century" w:hAnsi="Century"/>
                <w:sz w:val="24"/>
                <w:szCs w:val="24"/>
                <w:lang w:val="uk-UA"/>
              </w:rPr>
              <w:t>24</w:t>
            </w:r>
          </w:p>
        </w:tc>
        <w:tc>
          <w:tcPr>
            <w:tcW w:w="5400" w:type="dxa"/>
          </w:tcPr>
          <w:p w14:paraId="7B3BE8C4" w14:textId="77777777" w:rsidR="00C40020" w:rsidRPr="00894C22" w:rsidRDefault="00C40020" w:rsidP="00B20BFE">
            <w:pPr>
              <w:rPr>
                <w:rFonts w:ascii="Century" w:hAnsi="Century"/>
                <w:sz w:val="24"/>
                <w:szCs w:val="24"/>
                <w:lang w:val="uk-UA"/>
              </w:rPr>
            </w:pPr>
            <w:r w:rsidRPr="00894C22">
              <w:rPr>
                <w:rFonts w:ascii="Century" w:hAnsi="Century"/>
                <w:sz w:val="24"/>
                <w:szCs w:val="24"/>
                <w:lang w:val="uk-UA"/>
              </w:rPr>
              <w:t>Навчанняпрацівниківмедичноїгалузіцифровимнавичкамтавміннюпрацювати з цифровими системами</w:t>
            </w:r>
          </w:p>
        </w:tc>
        <w:tc>
          <w:tcPr>
            <w:tcW w:w="2435" w:type="dxa"/>
          </w:tcPr>
          <w:p w14:paraId="445D9AAB" w14:textId="77777777" w:rsidR="00C40020" w:rsidRPr="00894C22" w:rsidRDefault="00C40020" w:rsidP="00B20BFE">
            <w:pPr>
              <w:jc w:val="center"/>
              <w:rPr>
                <w:rFonts w:ascii="Century" w:hAnsi="Century"/>
                <w:sz w:val="24"/>
                <w:szCs w:val="24"/>
                <w:lang w:val="uk-UA"/>
              </w:rPr>
            </w:pPr>
          </w:p>
        </w:tc>
        <w:tc>
          <w:tcPr>
            <w:tcW w:w="2126" w:type="dxa"/>
          </w:tcPr>
          <w:p w14:paraId="56036883" w14:textId="77777777" w:rsidR="00C40020" w:rsidRPr="00894C22" w:rsidRDefault="00C40020" w:rsidP="008A05E2">
            <w:pPr>
              <w:jc w:val="center"/>
              <w:rPr>
                <w:rFonts w:ascii="Century" w:hAnsi="Century"/>
                <w:sz w:val="24"/>
                <w:szCs w:val="24"/>
                <w:lang w:val="uk-UA"/>
              </w:rPr>
            </w:pPr>
            <w:r w:rsidRPr="00894C22">
              <w:rPr>
                <w:rFonts w:ascii="Century" w:hAnsi="Century"/>
                <w:sz w:val="24"/>
                <w:szCs w:val="24"/>
                <w:lang w:val="uk-UA"/>
              </w:rPr>
              <w:t>У межах кошторисних призначень</w:t>
            </w:r>
          </w:p>
        </w:tc>
      </w:tr>
      <w:tr w:rsidR="00C40020" w:rsidRPr="00894C22" w14:paraId="3780BFF2" w14:textId="77777777" w:rsidTr="00C40020">
        <w:tc>
          <w:tcPr>
            <w:tcW w:w="540" w:type="dxa"/>
          </w:tcPr>
          <w:p w14:paraId="6F1BE80D" w14:textId="77777777" w:rsidR="00C40020" w:rsidRPr="00894C22" w:rsidRDefault="00C40020" w:rsidP="00B20BFE">
            <w:pPr>
              <w:jc w:val="center"/>
              <w:rPr>
                <w:rFonts w:ascii="Century" w:hAnsi="Century"/>
                <w:sz w:val="24"/>
                <w:szCs w:val="24"/>
                <w:lang w:val="uk-UA"/>
              </w:rPr>
            </w:pPr>
            <w:r w:rsidRPr="00894C22">
              <w:rPr>
                <w:rFonts w:ascii="Century" w:hAnsi="Century"/>
                <w:sz w:val="24"/>
                <w:szCs w:val="24"/>
                <w:lang w:val="uk-UA"/>
              </w:rPr>
              <w:t>25</w:t>
            </w:r>
          </w:p>
        </w:tc>
        <w:tc>
          <w:tcPr>
            <w:tcW w:w="5400" w:type="dxa"/>
          </w:tcPr>
          <w:p w14:paraId="1CA21E14" w14:textId="77777777" w:rsidR="00C40020" w:rsidRPr="00894C22" w:rsidRDefault="00C40020" w:rsidP="00B20BFE">
            <w:pPr>
              <w:rPr>
                <w:rFonts w:ascii="Century" w:hAnsi="Century"/>
                <w:sz w:val="24"/>
                <w:szCs w:val="24"/>
                <w:lang w:val="uk-UA"/>
              </w:rPr>
            </w:pPr>
            <w:r w:rsidRPr="00894C22">
              <w:rPr>
                <w:rFonts w:ascii="Century" w:hAnsi="Century"/>
                <w:sz w:val="24"/>
                <w:szCs w:val="24"/>
                <w:lang w:val="uk-UA"/>
              </w:rPr>
              <w:t>Розвиток Медичних Інформаційних Систем (МІС), які використовуються в медичних закладах громади</w:t>
            </w:r>
          </w:p>
        </w:tc>
        <w:tc>
          <w:tcPr>
            <w:tcW w:w="2435" w:type="dxa"/>
          </w:tcPr>
          <w:p w14:paraId="1268B9B7" w14:textId="77777777" w:rsidR="00C40020" w:rsidRPr="00894C22" w:rsidRDefault="00C40020" w:rsidP="00B20BFE">
            <w:pPr>
              <w:jc w:val="center"/>
              <w:rPr>
                <w:rFonts w:ascii="Century" w:hAnsi="Century"/>
                <w:sz w:val="24"/>
                <w:szCs w:val="24"/>
                <w:lang w:val="uk-UA"/>
              </w:rPr>
            </w:pPr>
          </w:p>
        </w:tc>
        <w:tc>
          <w:tcPr>
            <w:tcW w:w="2126" w:type="dxa"/>
          </w:tcPr>
          <w:p w14:paraId="56A949CA" w14:textId="77777777" w:rsidR="00C40020" w:rsidRPr="00894C22" w:rsidRDefault="00C40020" w:rsidP="008A05E2">
            <w:pPr>
              <w:jc w:val="center"/>
              <w:rPr>
                <w:rFonts w:ascii="Century" w:hAnsi="Century"/>
                <w:sz w:val="24"/>
                <w:szCs w:val="24"/>
                <w:lang w:val="uk-UA"/>
              </w:rPr>
            </w:pPr>
            <w:r w:rsidRPr="00894C22">
              <w:rPr>
                <w:rFonts w:ascii="Century" w:hAnsi="Century"/>
                <w:sz w:val="24"/>
                <w:szCs w:val="24"/>
                <w:lang w:val="uk-UA"/>
              </w:rPr>
              <w:t>У межах кошторисних призначень</w:t>
            </w:r>
          </w:p>
        </w:tc>
      </w:tr>
      <w:tr w:rsidR="00C40020" w:rsidRPr="00894C22" w14:paraId="73988D28" w14:textId="77777777" w:rsidTr="00C40020">
        <w:tc>
          <w:tcPr>
            <w:tcW w:w="540" w:type="dxa"/>
          </w:tcPr>
          <w:p w14:paraId="61508087" w14:textId="77777777" w:rsidR="00C40020" w:rsidRPr="00894C22" w:rsidRDefault="00C40020" w:rsidP="00B20BFE">
            <w:pPr>
              <w:jc w:val="center"/>
              <w:rPr>
                <w:rFonts w:ascii="Century" w:hAnsi="Century"/>
                <w:sz w:val="24"/>
                <w:szCs w:val="24"/>
                <w:lang w:val="uk-UA"/>
              </w:rPr>
            </w:pPr>
            <w:r w:rsidRPr="00894C22">
              <w:rPr>
                <w:rFonts w:ascii="Century" w:hAnsi="Century"/>
                <w:sz w:val="24"/>
                <w:szCs w:val="24"/>
                <w:lang w:val="uk-UA"/>
              </w:rPr>
              <w:t>26</w:t>
            </w:r>
          </w:p>
        </w:tc>
        <w:tc>
          <w:tcPr>
            <w:tcW w:w="5400" w:type="dxa"/>
          </w:tcPr>
          <w:p w14:paraId="685F9E2C" w14:textId="77777777" w:rsidR="00C40020" w:rsidRPr="00894C22" w:rsidRDefault="00C40020" w:rsidP="00B20BFE">
            <w:pPr>
              <w:rPr>
                <w:rFonts w:ascii="Century" w:hAnsi="Century"/>
                <w:sz w:val="24"/>
                <w:szCs w:val="24"/>
                <w:lang w:val="uk-UA"/>
              </w:rPr>
            </w:pPr>
            <w:r w:rsidRPr="00894C22">
              <w:rPr>
                <w:rFonts w:ascii="Century" w:hAnsi="Century"/>
                <w:sz w:val="24"/>
                <w:szCs w:val="24"/>
                <w:lang w:val="uk-UA"/>
              </w:rPr>
              <w:t>Розвиток та впровадження цифрових рішень для підвищення прозорості в сфері медицини</w:t>
            </w:r>
          </w:p>
        </w:tc>
        <w:tc>
          <w:tcPr>
            <w:tcW w:w="2435" w:type="dxa"/>
          </w:tcPr>
          <w:p w14:paraId="3743E3BD" w14:textId="77777777" w:rsidR="00C40020" w:rsidRPr="00894C22" w:rsidRDefault="00C40020" w:rsidP="00B20BFE">
            <w:pPr>
              <w:jc w:val="center"/>
              <w:rPr>
                <w:rFonts w:ascii="Century" w:hAnsi="Century"/>
                <w:sz w:val="24"/>
                <w:szCs w:val="24"/>
                <w:lang w:val="uk-UA"/>
              </w:rPr>
            </w:pPr>
          </w:p>
        </w:tc>
        <w:tc>
          <w:tcPr>
            <w:tcW w:w="2126" w:type="dxa"/>
          </w:tcPr>
          <w:p w14:paraId="428496C3" w14:textId="77777777" w:rsidR="00C40020" w:rsidRPr="00894C22" w:rsidRDefault="00C40020" w:rsidP="008A05E2">
            <w:pPr>
              <w:jc w:val="center"/>
              <w:rPr>
                <w:rFonts w:ascii="Century" w:hAnsi="Century"/>
                <w:sz w:val="24"/>
                <w:szCs w:val="24"/>
                <w:lang w:val="uk-UA"/>
              </w:rPr>
            </w:pPr>
            <w:r w:rsidRPr="00894C22">
              <w:rPr>
                <w:rFonts w:ascii="Century" w:hAnsi="Century"/>
                <w:sz w:val="24"/>
                <w:szCs w:val="24"/>
                <w:lang w:val="uk-UA"/>
              </w:rPr>
              <w:t>У межах кошторисних призначень</w:t>
            </w:r>
          </w:p>
        </w:tc>
      </w:tr>
      <w:tr w:rsidR="00C40020" w:rsidRPr="00894C22" w14:paraId="28A3B5B1" w14:textId="77777777" w:rsidTr="00C40020">
        <w:tc>
          <w:tcPr>
            <w:tcW w:w="540" w:type="dxa"/>
          </w:tcPr>
          <w:p w14:paraId="3E6C1AF6" w14:textId="77777777" w:rsidR="00C40020" w:rsidRPr="00894C22" w:rsidRDefault="00C40020" w:rsidP="00B20BFE">
            <w:pPr>
              <w:jc w:val="center"/>
              <w:rPr>
                <w:rFonts w:ascii="Century" w:hAnsi="Century"/>
                <w:sz w:val="24"/>
                <w:szCs w:val="24"/>
                <w:lang w:val="uk-UA"/>
              </w:rPr>
            </w:pPr>
            <w:r w:rsidRPr="00894C22">
              <w:rPr>
                <w:rFonts w:ascii="Century" w:hAnsi="Century"/>
                <w:sz w:val="24"/>
                <w:szCs w:val="24"/>
                <w:lang w:val="uk-UA"/>
              </w:rPr>
              <w:t>27</w:t>
            </w:r>
          </w:p>
        </w:tc>
        <w:tc>
          <w:tcPr>
            <w:tcW w:w="5400" w:type="dxa"/>
          </w:tcPr>
          <w:p w14:paraId="54532AB4" w14:textId="77777777" w:rsidR="00C40020" w:rsidRPr="00894C22" w:rsidRDefault="00C40020" w:rsidP="00B20BFE">
            <w:pPr>
              <w:rPr>
                <w:rFonts w:ascii="Century" w:hAnsi="Century"/>
                <w:sz w:val="24"/>
                <w:szCs w:val="24"/>
                <w:lang w:val="uk-UA"/>
              </w:rPr>
            </w:pPr>
            <w:r w:rsidRPr="00894C22">
              <w:rPr>
                <w:rFonts w:ascii="Century" w:hAnsi="Century"/>
                <w:sz w:val="24"/>
                <w:szCs w:val="24"/>
                <w:lang w:val="uk-UA"/>
              </w:rPr>
              <w:t>Участь в розробка та затвердженні обласної програми розвитку телемедицини</w:t>
            </w:r>
          </w:p>
        </w:tc>
        <w:tc>
          <w:tcPr>
            <w:tcW w:w="2435" w:type="dxa"/>
          </w:tcPr>
          <w:p w14:paraId="159A2558" w14:textId="77777777" w:rsidR="00C40020" w:rsidRPr="00894C22" w:rsidRDefault="00C40020" w:rsidP="00B20BFE">
            <w:pPr>
              <w:jc w:val="center"/>
              <w:rPr>
                <w:rFonts w:ascii="Century" w:hAnsi="Century"/>
                <w:sz w:val="24"/>
                <w:szCs w:val="24"/>
                <w:lang w:val="uk-UA"/>
              </w:rPr>
            </w:pPr>
          </w:p>
        </w:tc>
        <w:tc>
          <w:tcPr>
            <w:tcW w:w="2126" w:type="dxa"/>
          </w:tcPr>
          <w:p w14:paraId="55974E4D" w14:textId="77777777" w:rsidR="00C40020" w:rsidRPr="00894C22" w:rsidRDefault="00C40020" w:rsidP="008A05E2">
            <w:pPr>
              <w:jc w:val="center"/>
              <w:rPr>
                <w:rFonts w:ascii="Century" w:hAnsi="Century"/>
                <w:sz w:val="24"/>
                <w:szCs w:val="24"/>
                <w:lang w:val="uk-UA"/>
              </w:rPr>
            </w:pPr>
            <w:r w:rsidRPr="00894C22">
              <w:rPr>
                <w:rFonts w:ascii="Century" w:hAnsi="Century"/>
                <w:sz w:val="24"/>
                <w:szCs w:val="24"/>
                <w:lang w:val="uk-UA"/>
              </w:rPr>
              <w:t xml:space="preserve">У межах кошторисних </w:t>
            </w:r>
            <w:r w:rsidRPr="00894C22">
              <w:rPr>
                <w:rFonts w:ascii="Century" w:hAnsi="Century"/>
                <w:sz w:val="24"/>
                <w:szCs w:val="24"/>
                <w:lang w:val="uk-UA"/>
              </w:rPr>
              <w:lastRenderedPageBreak/>
              <w:t>призначень</w:t>
            </w:r>
          </w:p>
        </w:tc>
      </w:tr>
      <w:tr w:rsidR="00C40020" w:rsidRPr="00894C22" w14:paraId="46CB5AB6" w14:textId="77777777" w:rsidTr="00C40020">
        <w:tc>
          <w:tcPr>
            <w:tcW w:w="540" w:type="dxa"/>
          </w:tcPr>
          <w:p w14:paraId="2B7E1959" w14:textId="77777777" w:rsidR="00C40020" w:rsidRPr="00894C22" w:rsidRDefault="00C40020" w:rsidP="00B20BFE">
            <w:pPr>
              <w:jc w:val="center"/>
              <w:rPr>
                <w:rFonts w:ascii="Century" w:hAnsi="Century"/>
                <w:sz w:val="24"/>
                <w:szCs w:val="24"/>
                <w:lang w:val="uk-UA"/>
              </w:rPr>
            </w:pPr>
            <w:r w:rsidRPr="00894C22">
              <w:rPr>
                <w:rFonts w:ascii="Century" w:hAnsi="Century"/>
                <w:sz w:val="24"/>
                <w:szCs w:val="24"/>
                <w:lang w:val="uk-UA"/>
              </w:rPr>
              <w:t>28</w:t>
            </w:r>
          </w:p>
        </w:tc>
        <w:tc>
          <w:tcPr>
            <w:tcW w:w="5400" w:type="dxa"/>
          </w:tcPr>
          <w:p w14:paraId="1F9F4134" w14:textId="77777777" w:rsidR="00C40020" w:rsidRPr="00894C22" w:rsidRDefault="00C40020" w:rsidP="00B20BFE">
            <w:pPr>
              <w:rPr>
                <w:rFonts w:ascii="Century" w:hAnsi="Century"/>
                <w:sz w:val="24"/>
                <w:szCs w:val="24"/>
                <w:lang w:val="uk-UA"/>
              </w:rPr>
            </w:pPr>
            <w:r w:rsidRPr="00894C22">
              <w:rPr>
                <w:rFonts w:ascii="Century" w:hAnsi="Century"/>
                <w:sz w:val="24"/>
                <w:szCs w:val="24"/>
                <w:lang w:val="uk-UA"/>
              </w:rPr>
              <w:t>Забезпеченнярівногодоступудокультурногофондугромадишляхомйогооцифруваннятаоприлюдненнянацифровихмайданчиках</w:t>
            </w:r>
          </w:p>
        </w:tc>
        <w:tc>
          <w:tcPr>
            <w:tcW w:w="2435" w:type="dxa"/>
          </w:tcPr>
          <w:p w14:paraId="3B952183" w14:textId="77777777" w:rsidR="00C40020" w:rsidRPr="00894C22" w:rsidRDefault="00C40020" w:rsidP="00B20BFE">
            <w:pPr>
              <w:jc w:val="center"/>
              <w:rPr>
                <w:rFonts w:ascii="Century" w:hAnsi="Century"/>
                <w:sz w:val="24"/>
                <w:szCs w:val="24"/>
                <w:lang w:val="uk-UA"/>
              </w:rPr>
            </w:pPr>
          </w:p>
        </w:tc>
        <w:tc>
          <w:tcPr>
            <w:tcW w:w="2126" w:type="dxa"/>
          </w:tcPr>
          <w:p w14:paraId="63336C37" w14:textId="77777777" w:rsidR="00C40020" w:rsidRPr="00894C22" w:rsidRDefault="00C40020" w:rsidP="008A05E2">
            <w:pPr>
              <w:jc w:val="center"/>
              <w:rPr>
                <w:rFonts w:ascii="Century" w:hAnsi="Century"/>
                <w:sz w:val="24"/>
                <w:szCs w:val="24"/>
                <w:lang w:val="uk-UA"/>
              </w:rPr>
            </w:pPr>
            <w:r w:rsidRPr="00894C22">
              <w:rPr>
                <w:rFonts w:ascii="Century" w:hAnsi="Century"/>
                <w:sz w:val="24"/>
                <w:szCs w:val="24"/>
                <w:lang w:val="uk-UA"/>
              </w:rPr>
              <w:t>У межах кошторисних призначень</w:t>
            </w:r>
          </w:p>
        </w:tc>
      </w:tr>
      <w:tr w:rsidR="00C40020" w:rsidRPr="00894C22" w14:paraId="0C154A1D" w14:textId="77777777" w:rsidTr="00C40020">
        <w:tc>
          <w:tcPr>
            <w:tcW w:w="540" w:type="dxa"/>
          </w:tcPr>
          <w:p w14:paraId="0263E511" w14:textId="77777777" w:rsidR="00C40020" w:rsidRPr="00894C22" w:rsidRDefault="00C40020" w:rsidP="00B20BFE">
            <w:pPr>
              <w:jc w:val="center"/>
              <w:rPr>
                <w:rFonts w:ascii="Century" w:hAnsi="Century"/>
                <w:sz w:val="24"/>
                <w:szCs w:val="24"/>
                <w:lang w:val="uk-UA"/>
              </w:rPr>
            </w:pPr>
            <w:r w:rsidRPr="00894C22">
              <w:rPr>
                <w:rFonts w:ascii="Century" w:hAnsi="Century"/>
                <w:sz w:val="24"/>
                <w:szCs w:val="24"/>
                <w:lang w:val="uk-UA"/>
              </w:rPr>
              <w:t>29</w:t>
            </w:r>
          </w:p>
        </w:tc>
        <w:tc>
          <w:tcPr>
            <w:tcW w:w="5400" w:type="dxa"/>
          </w:tcPr>
          <w:p w14:paraId="4D5774B2" w14:textId="77777777" w:rsidR="00C40020" w:rsidRPr="00894C22" w:rsidRDefault="00C40020" w:rsidP="00B20BFE">
            <w:pPr>
              <w:rPr>
                <w:rFonts w:ascii="Century" w:hAnsi="Century"/>
                <w:sz w:val="24"/>
                <w:szCs w:val="24"/>
                <w:lang w:val="uk-UA"/>
              </w:rPr>
            </w:pPr>
            <w:r w:rsidRPr="00894C22">
              <w:rPr>
                <w:rFonts w:ascii="Century" w:hAnsi="Century"/>
                <w:sz w:val="24"/>
                <w:szCs w:val="24"/>
                <w:lang w:val="uk-UA"/>
              </w:rPr>
              <w:t>Захист культурного фонду шляхомо цифрування</w:t>
            </w:r>
          </w:p>
        </w:tc>
        <w:tc>
          <w:tcPr>
            <w:tcW w:w="2435" w:type="dxa"/>
          </w:tcPr>
          <w:p w14:paraId="2F24C15C" w14:textId="77777777" w:rsidR="00C40020" w:rsidRPr="00894C22" w:rsidRDefault="00C40020" w:rsidP="00B20BFE">
            <w:pPr>
              <w:jc w:val="center"/>
              <w:rPr>
                <w:rFonts w:ascii="Century" w:hAnsi="Century"/>
                <w:sz w:val="24"/>
                <w:szCs w:val="24"/>
                <w:lang w:val="uk-UA"/>
              </w:rPr>
            </w:pPr>
          </w:p>
        </w:tc>
        <w:tc>
          <w:tcPr>
            <w:tcW w:w="2126" w:type="dxa"/>
          </w:tcPr>
          <w:p w14:paraId="301AB818" w14:textId="77777777" w:rsidR="00C40020" w:rsidRPr="00894C22" w:rsidRDefault="00C40020" w:rsidP="008A05E2">
            <w:pPr>
              <w:jc w:val="center"/>
              <w:rPr>
                <w:rFonts w:ascii="Century" w:hAnsi="Century"/>
                <w:sz w:val="24"/>
                <w:szCs w:val="24"/>
                <w:lang w:val="uk-UA"/>
              </w:rPr>
            </w:pPr>
            <w:r w:rsidRPr="00894C22">
              <w:rPr>
                <w:rFonts w:ascii="Century" w:hAnsi="Century"/>
                <w:sz w:val="24"/>
                <w:szCs w:val="24"/>
                <w:lang w:val="uk-UA"/>
              </w:rPr>
              <w:t>У межах кошторисних призначень</w:t>
            </w:r>
          </w:p>
        </w:tc>
      </w:tr>
      <w:tr w:rsidR="00C40020" w:rsidRPr="00894C22" w14:paraId="799F6DF3" w14:textId="77777777" w:rsidTr="00C40020">
        <w:tc>
          <w:tcPr>
            <w:tcW w:w="540" w:type="dxa"/>
          </w:tcPr>
          <w:p w14:paraId="27C8E266" w14:textId="77777777" w:rsidR="00C40020" w:rsidRPr="00894C22" w:rsidRDefault="00C40020" w:rsidP="00B20BFE">
            <w:pPr>
              <w:jc w:val="center"/>
              <w:rPr>
                <w:rFonts w:ascii="Century" w:hAnsi="Century"/>
                <w:sz w:val="24"/>
                <w:szCs w:val="24"/>
                <w:lang w:val="uk-UA"/>
              </w:rPr>
            </w:pPr>
            <w:r w:rsidRPr="00894C22">
              <w:rPr>
                <w:rFonts w:ascii="Century" w:hAnsi="Century"/>
                <w:sz w:val="24"/>
                <w:szCs w:val="24"/>
                <w:lang w:val="uk-UA"/>
              </w:rPr>
              <w:t>30</w:t>
            </w:r>
          </w:p>
        </w:tc>
        <w:tc>
          <w:tcPr>
            <w:tcW w:w="5400" w:type="dxa"/>
          </w:tcPr>
          <w:p w14:paraId="60A22ECE" w14:textId="77777777" w:rsidR="00C40020" w:rsidRPr="00894C22" w:rsidRDefault="00C40020" w:rsidP="00B20BFE">
            <w:pPr>
              <w:rPr>
                <w:rFonts w:ascii="Century" w:hAnsi="Century"/>
                <w:sz w:val="24"/>
                <w:szCs w:val="24"/>
                <w:lang w:val="uk-UA"/>
              </w:rPr>
            </w:pPr>
            <w:r w:rsidRPr="00894C22">
              <w:rPr>
                <w:rFonts w:ascii="Century" w:hAnsi="Century"/>
                <w:sz w:val="24"/>
                <w:szCs w:val="24"/>
                <w:lang w:val="uk-UA"/>
              </w:rPr>
              <w:t>Впровадження цифрових рішень для покращення культурної освіти мешканців, в тому числі задля цілей патріотичного виховання</w:t>
            </w:r>
          </w:p>
        </w:tc>
        <w:tc>
          <w:tcPr>
            <w:tcW w:w="2435" w:type="dxa"/>
          </w:tcPr>
          <w:p w14:paraId="48EA872D" w14:textId="77777777" w:rsidR="00C40020" w:rsidRPr="00894C22" w:rsidRDefault="00C40020" w:rsidP="00B20BFE">
            <w:pPr>
              <w:jc w:val="center"/>
              <w:rPr>
                <w:rFonts w:ascii="Century" w:hAnsi="Century"/>
                <w:sz w:val="24"/>
                <w:szCs w:val="24"/>
                <w:lang w:val="uk-UA"/>
              </w:rPr>
            </w:pPr>
          </w:p>
        </w:tc>
        <w:tc>
          <w:tcPr>
            <w:tcW w:w="2126" w:type="dxa"/>
          </w:tcPr>
          <w:p w14:paraId="6850AA3A" w14:textId="77777777" w:rsidR="00C40020" w:rsidRPr="00894C22" w:rsidRDefault="00C40020" w:rsidP="008A05E2">
            <w:pPr>
              <w:jc w:val="center"/>
              <w:rPr>
                <w:rFonts w:ascii="Century" w:hAnsi="Century"/>
                <w:sz w:val="24"/>
                <w:szCs w:val="24"/>
                <w:lang w:val="uk-UA"/>
              </w:rPr>
            </w:pPr>
            <w:r w:rsidRPr="00894C22">
              <w:rPr>
                <w:rFonts w:ascii="Century" w:hAnsi="Century"/>
                <w:sz w:val="24"/>
                <w:szCs w:val="24"/>
                <w:lang w:val="uk-UA"/>
              </w:rPr>
              <w:t>У межах кошторисних призначень</w:t>
            </w:r>
          </w:p>
        </w:tc>
      </w:tr>
      <w:tr w:rsidR="00C40020" w:rsidRPr="00894C22" w14:paraId="0B6B408D" w14:textId="77777777" w:rsidTr="00C40020">
        <w:tc>
          <w:tcPr>
            <w:tcW w:w="540" w:type="dxa"/>
          </w:tcPr>
          <w:p w14:paraId="7449FF48" w14:textId="77777777" w:rsidR="00C40020" w:rsidRPr="00894C22" w:rsidRDefault="00C40020" w:rsidP="00B20BFE">
            <w:pPr>
              <w:jc w:val="center"/>
              <w:rPr>
                <w:rFonts w:ascii="Century" w:hAnsi="Century"/>
                <w:sz w:val="24"/>
                <w:szCs w:val="24"/>
                <w:lang w:val="uk-UA"/>
              </w:rPr>
            </w:pPr>
            <w:r w:rsidRPr="00894C22">
              <w:rPr>
                <w:rFonts w:ascii="Century" w:hAnsi="Century"/>
                <w:sz w:val="24"/>
                <w:szCs w:val="24"/>
                <w:lang w:val="uk-UA"/>
              </w:rPr>
              <w:t>31</w:t>
            </w:r>
          </w:p>
        </w:tc>
        <w:tc>
          <w:tcPr>
            <w:tcW w:w="5400" w:type="dxa"/>
          </w:tcPr>
          <w:p w14:paraId="55D35EAC" w14:textId="77777777" w:rsidR="00C40020" w:rsidRPr="00894C22" w:rsidRDefault="00C40020" w:rsidP="00B20BFE">
            <w:pPr>
              <w:rPr>
                <w:rFonts w:ascii="Century" w:hAnsi="Century"/>
                <w:sz w:val="24"/>
                <w:szCs w:val="24"/>
                <w:lang w:val="uk-UA"/>
              </w:rPr>
            </w:pPr>
            <w:r w:rsidRPr="00894C22">
              <w:rPr>
                <w:rFonts w:ascii="Century" w:hAnsi="Century"/>
                <w:sz w:val="24"/>
                <w:szCs w:val="24"/>
                <w:lang w:val="uk-UA"/>
              </w:rPr>
              <w:t>Впровадження цифрових рішень за для підвищення рівня споживання національного та локального культурного продукту, його популяризації</w:t>
            </w:r>
          </w:p>
        </w:tc>
        <w:tc>
          <w:tcPr>
            <w:tcW w:w="2435" w:type="dxa"/>
          </w:tcPr>
          <w:p w14:paraId="28E3CD85" w14:textId="77777777" w:rsidR="00C40020" w:rsidRPr="00894C22" w:rsidRDefault="00C40020" w:rsidP="00B20BFE">
            <w:pPr>
              <w:jc w:val="center"/>
              <w:rPr>
                <w:rFonts w:ascii="Century" w:hAnsi="Century"/>
                <w:sz w:val="24"/>
                <w:szCs w:val="24"/>
                <w:lang w:val="uk-UA"/>
              </w:rPr>
            </w:pPr>
          </w:p>
        </w:tc>
        <w:tc>
          <w:tcPr>
            <w:tcW w:w="2126" w:type="dxa"/>
          </w:tcPr>
          <w:p w14:paraId="46502369" w14:textId="77777777" w:rsidR="00C40020" w:rsidRPr="00894C22" w:rsidRDefault="00C40020" w:rsidP="008A05E2">
            <w:pPr>
              <w:jc w:val="center"/>
              <w:rPr>
                <w:rFonts w:ascii="Century" w:hAnsi="Century"/>
                <w:sz w:val="24"/>
                <w:szCs w:val="24"/>
                <w:lang w:val="uk-UA"/>
              </w:rPr>
            </w:pPr>
            <w:r w:rsidRPr="00894C22">
              <w:rPr>
                <w:rFonts w:ascii="Century" w:hAnsi="Century"/>
                <w:sz w:val="24"/>
                <w:szCs w:val="24"/>
                <w:lang w:val="uk-UA"/>
              </w:rPr>
              <w:t>У межах кошторисних призначень</w:t>
            </w:r>
          </w:p>
        </w:tc>
      </w:tr>
      <w:tr w:rsidR="00C40020" w:rsidRPr="00894C22" w14:paraId="1933E7D6" w14:textId="77777777" w:rsidTr="00C40020">
        <w:tc>
          <w:tcPr>
            <w:tcW w:w="540" w:type="dxa"/>
          </w:tcPr>
          <w:p w14:paraId="2C9806B0" w14:textId="77777777" w:rsidR="00C40020" w:rsidRPr="00894C22" w:rsidRDefault="00C40020" w:rsidP="00B20BFE">
            <w:pPr>
              <w:jc w:val="center"/>
              <w:rPr>
                <w:rFonts w:ascii="Century" w:hAnsi="Century"/>
                <w:sz w:val="24"/>
                <w:szCs w:val="24"/>
                <w:lang w:val="uk-UA"/>
              </w:rPr>
            </w:pPr>
            <w:r w:rsidRPr="00894C22">
              <w:rPr>
                <w:rFonts w:ascii="Century" w:hAnsi="Century"/>
                <w:sz w:val="24"/>
                <w:szCs w:val="24"/>
                <w:lang w:val="uk-UA"/>
              </w:rPr>
              <w:t>32</w:t>
            </w:r>
          </w:p>
        </w:tc>
        <w:tc>
          <w:tcPr>
            <w:tcW w:w="5400" w:type="dxa"/>
          </w:tcPr>
          <w:p w14:paraId="5F4560E2" w14:textId="77777777" w:rsidR="00C40020" w:rsidRPr="00894C22" w:rsidRDefault="00C40020" w:rsidP="00B20BFE">
            <w:pPr>
              <w:rPr>
                <w:rFonts w:ascii="Century" w:hAnsi="Century"/>
                <w:sz w:val="24"/>
                <w:szCs w:val="24"/>
                <w:lang w:val="uk-UA"/>
              </w:rPr>
            </w:pPr>
            <w:r w:rsidRPr="00894C22">
              <w:rPr>
                <w:rFonts w:ascii="Century" w:hAnsi="Century"/>
                <w:sz w:val="24"/>
                <w:szCs w:val="24"/>
                <w:lang w:val="uk-UA"/>
              </w:rPr>
              <w:t>Цифровізація та інформатизація культурних установ</w:t>
            </w:r>
          </w:p>
        </w:tc>
        <w:tc>
          <w:tcPr>
            <w:tcW w:w="2435" w:type="dxa"/>
          </w:tcPr>
          <w:p w14:paraId="03A29ADE" w14:textId="77777777" w:rsidR="00C40020" w:rsidRPr="00894C22" w:rsidRDefault="00C40020" w:rsidP="00B20BFE">
            <w:pPr>
              <w:jc w:val="center"/>
              <w:rPr>
                <w:rFonts w:ascii="Century" w:hAnsi="Century"/>
                <w:sz w:val="24"/>
                <w:szCs w:val="24"/>
                <w:lang w:val="uk-UA"/>
              </w:rPr>
            </w:pPr>
          </w:p>
        </w:tc>
        <w:tc>
          <w:tcPr>
            <w:tcW w:w="2126" w:type="dxa"/>
          </w:tcPr>
          <w:p w14:paraId="101BE52F" w14:textId="77777777" w:rsidR="00C40020" w:rsidRPr="00894C22" w:rsidRDefault="00C40020" w:rsidP="008A05E2">
            <w:pPr>
              <w:jc w:val="center"/>
              <w:rPr>
                <w:rFonts w:ascii="Century" w:hAnsi="Century"/>
                <w:sz w:val="24"/>
                <w:szCs w:val="24"/>
                <w:lang w:val="uk-UA"/>
              </w:rPr>
            </w:pPr>
            <w:r w:rsidRPr="00894C22">
              <w:rPr>
                <w:rFonts w:ascii="Century" w:hAnsi="Century"/>
                <w:sz w:val="24"/>
                <w:szCs w:val="24"/>
                <w:lang w:val="uk-UA"/>
              </w:rPr>
              <w:t>У межах кошторисних призначень</w:t>
            </w:r>
          </w:p>
        </w:tc>
      </w:tr>
      <w:tr w:rsidR="00C40020" w:rsidRPr="00894C22" w14:paraId="309A2EF6" w14:textId="77777777" w:rsidTr="00C40020">
        <w:tc>
          <w:tcPr>
            <w:tcW w:w="540" w:type="dxa"/>
          </w:tcPr>
          <w:p w14:paraId="7751B336" w14:textId="77777777" w:rsidR="00C40020" w:rsidRPr="00894C22" w:rsidRDefault="00C40020" w:rsidP="00B20BFE">
            <w:pPr>
              <w:jc w:val="center"/>
              <w:rPr>
                <w:rFonts w:ascii="Century" w:hAnsi="Century"/>
                <w:sz w:val="24"/>
                <w:szCs w:val="24"/>
                <w:lang w:val="uk-UA"/>
              </w:rPr>
            </w:pPr>
            <w:r w:rsidRPr="00894C22">
              <w:rPr>
                <w:rFonts w:ascii="Century" w:hAnsi="Century"/>
                <w:sz w:val="24"/>
                <w:szCs w:val="24"/>
                <w:lang w:val="uk-UA"/>
              </w:rPr>
              <w:t>33</w:t>
            </w:r>
          </w:p>
        </w:tc>
        <w:tc>
          <w:tcPr>
            <w:tcW w:w="5400" w:type="dxa"/>
          </w:tcPr>
          <w:p w14:paraId="145520D8" w14:textId="77777777" w:rsidR="00C40020" w:rsidRPr="00894C22" w:rsidRDefault="00C40020" w:rsidP="00B20BFE">
            <w:pPr>
              <w:rPr>
                <w:rFonts w:ascii="Century" w:hAnsi="Century"/>
                <w:sz w:val="24"/>
                <w:szCs w:val="24"/>
                <w:lang w:val="uk-UA"/>
              </w:rPr>
            </w:pPr>
            <w:r w:rsidRPr="00894C22">
              <w:rPr>
                <w:rFonts w:ascii="Century" w:hAnsi="Century"/>
                <w:sz w:val="24"/>
                <w:szCs w:val="24"/>
                <w:lang w:val="uk-UA"/>
              </w:rPr>
              <w:t>Висвітлення руху транспорту області в різних інформаційних системах</w:t>
            </w:r>
          </w:p>
        </w:tc>
        <w:tc>
          <w:tcPr>
            <w:tcW w:w="2435" w:type="dxa"/>
          </w:tcPr>
          <w:p w14:paraId="20D9CC9F" w14:textId="77777777" w:rsidR="00C40020" w:rsidRPr="00894C22" w:rsidRDefault="00C40020" w:rsidP="00B20BFE">
            <w:pPr>
              <w:jc w:val="center"/>
              <w:rPr>
                <w:rFonts w:ascii="Century" w:hAnsi="Century"/>
                <w:sz w:val="24"/>
                <w:szCs w:val="24"/>
                <w:lang w:val="uk-UA"/>
              </w:rPr>
            </w:pPr>
          </w:p>
        </w:tc>
        <w:tc>
          <w:tcPr>
            <w:tcW w:w="2126" w:type="dxa"/>
          </w:tcPr>
          <w:p w14:paraId="5E8BB48B" w14:textId="77777777" w:rsidR="00C40020" w:rsidRPr="00894C22" w:rsidRDefault="00C40020" w:rsidP="008A05E2">
            <w:pPr>
              <w:jc w:val="center"/>
              <w:rPr>
                <w:rFonts w:ascii="Century" w:hAnsi="Century"/>
                <w:sz w:val="24"/>
                <w:szCs w:val="24"/>
                <w:lang w:val="uk-UA"/>
              </w:rPr>
            </w:pPr>
            <w:r w:rsidRPr="00894C22">
              <w:rPr>
                <w:rFonts w:ascii="Century" w:hAnsi="Century"/>
                <w:sz w:val="24"/>
                <w:szCs w:val="24"/>
                <w:lang w:val="uk-UA"/>
              </w:rPr>
              <w:t>У межах кошторисних призначень</w:t>
            </w:r>
          </w:p>
        </w:tc>
      </w:tr>
      <w:tr w:rsidR="00C40020" w:rsidRPr="00894C22" w14:paraId="5681ECE2" w14:textId="77777777" w:rsidTr="00C40020">
        <w:tc>
          <w:tcPr>
            <w:tcW w:w="540" w:type="dxa"/>
          </w:tcPr>
          <w:p w14:paraId="26084D83" w14:textId="77777777" w:rsidR="00C40020" w:rsidRPr="00894C22" w:rsidRDefault="00C40020" w:rsidP="00B20BFE">
            <w:pPr>
              <w:jc w:val="center"/>
              <w:rPr>
                <w:rFonts w:ascii="Century" w:hAnsi="Century"/>
                <w:sz w:val="24"/>
                <w:szCs w:val="24"/>
                <w:lang w:val="uk-UA"/>
              </w:rPr>
            </w:pPr>
            <w:r w:rsidRPr="00894C22">
              <w:rPr>
                <w:rFonts w:ascii="Century" w:hAnsi="Century"/>
                <w:sz w:val="24"/>
                <w:szCs w:val="24"/>
                <w:lang w:val="uk-UA"/>
              </w:rPr>
              <w:t>34</w:t>
            </w:r>
          </w:p>
        </w:tc>
        <w:tc>
          <w:tcPr>
            <w:tcW w:w="5400" w:type="dxa"/>
          </w:tcPr>
          <w:p w14:paraId="279272A2" w14:textId="77777777" w:rsidR="00C40020" w:rsidRPr="00894C22" w:rsidRDefault="00C40020" w:rsidP="00C40020">
            <w:pPr>
              <w:rPr>
                <w:rFonts w:ascii="Century" w:hAnsi="Century"/>
                <w:sz w:val="24"/>
                <w:szCs w:val="24"/>
                <w:lang w:val="uk-UA"/>
              </w:rPr>
            </w:pPr>
            <w:r w:rsidRPr="00894C22">
              <w:rPr>
                <w:rFonts w:ascii="Century" w:hAnsi="Century"/>
                <w:sz w:val="24"/>
                <w:szCs w:val="24"/>
                <w:lang w:val="uk-UA"/>
              </w:rPr>
              <w:t>Популяризація порталу «Дія. Цифрова освіта» серед мешканців, як інструменту самоосвіти</w:t>
            </w:r>
          </w:p>
        </w:tc>
        <w:tc>
          <w:tcPr>
            <w:tcW w:w="2435" w:type="dxa"/>
          </w:tcPr>
          <w:p w14:paraId="384474BD" w14:textId="77777777" w:rsidR="00C40020" w:rsidRPr="00894C22" w:rsidRDefault="00C40020" w:rsidP="00B20BFE">
            <w:pPr>
              <w:jc w:val="center"/>
              <w:rPr>
                <w:rFonts w:ascii="Century" w:hAnsi="Century"/>
                <w:sz w:val="24"/>
                <w:szCs w:val="24"/>
                <w:lang w:val="uk-UA"/>
              </w:rPr>
            </w:pPr>
          </w:p>
        </w:tc>
        <w:tc>
          <w:tcPr>
            <w:tcW w:w="2126" w:type="dxa"/>
          </w:tcPr>
          <w:p w14:paraId="353F3FDE" w14:textId="77777777" w:rsidR="00C40020" w:rsidRPr="00894C22" w:rsidRDefault="00C40020" w:rsidP="008A05E2">
            <w:pPr>
              <w:jc w:val="center"/>
              <w:rPr>
                <w:rFonts w:ascii="Century" w:hAnsi="Century"/>
                <w:sz w:val="24"/>
                <w:szCs w:val="24"/>
                <w:lang w:val="uk-UA"/>
              </w:rPr>
            </w:pPr>
            <w:r w:rsidRPr="00894C22">
              <w:rPr>
                <w:rFonts w:ascii="Century" w:hAnsi="Century"/>
                <w:sz w:val="24"/>
                <w:szCs w:val="24"/>
                <w:lang w:val="uk-UA"/>
              </w:rPr>
              <w:t>У межах кошторисних призначень</w:t>
            </w:r>
          </w:p>
        </w:tc>
      </w:tr>
      <w:tr w:rsidR="00C40020" w:rsidRPr="00894C22" w14:paraId="66EB4274" w14:textId="77777777" w:rsidTr="00C40020">
        <w:tc>
          <w:tcPr>
            <w:tcW w:w="540" w:type="dxa"/>
          </w:tcPr>
          <w:p w14:paraId="51696DA5" w14:textId="77777777" w:rsidR="00C40020" w:rsidRPr="00894C22" w:rsidRDefault="00C40020" w:rsidP="00B20BFE">
            <w:pPr>
              <w:jc w:val="center"/>
              <w:rPr>
                <w:rFonts w:ascii="Century" w:hAnsi="Century"/>
                <w:sz w:val="24"/>
                <w:szCs w:val="24"/>
                <w:lang w:val="uk-UA"/>
              </w:rPr>
            </w:pPr>
            <w:r w:rsidRPr="00894C22">
              <w:rPr>
                <w:rFonts w:ascii="Century" w:hAnsi="Century"/>
                <w:sz w:val="24"/>
                <w:szCs w:val="24"/>
                <w:lang w:val="uk-UA"/>
              </w:rPr>
              <w:t>35</w:t>
            </w:r>
          </w:p>
        </w:tc>
        <w:tc>
          <w:tcPr>
            <w:tcW w:w="5400" w:type="dxa"/>
          </w:tcPr>
          <w:p w14:paraId="54A04116" w14:textId="77777777" w:rsidR="00C40020" w:rsidRPr="00894C22" w:rsidRDefault="00C40020" w:rsidP="00B20BFE">
            <w:pPr>
              <w:rPr>
                <w:rFonts w:ascii="Century" w:hAnsi="Century"/>
                <w:sz w:val="24"/>
                <w:szCs w:val="24"/>
                <w:lang w:val="uk-UA"/>
              </w:rPr>
            </w:pPr>
            <w:r w:rsidRPr="00894C22">
              <w:rPr>
                <w:rFonts w:ascii="Century" w:hAnsi="Century"/>
                <w:sz w:val="24"/>
                <w:szCs w:val="24"/>
                <w:lang w:val="uk-UA"/>
              </w:rPr>
              <w:t>Використання наявної в громаді соціальної інфраструктури для проведення семінарів, тренінгів, гуртків з метою поліпшення цифрових навичок мешканців</w:t>
            </w:r>
          </w:p>
        </w:tc>
        <w:tc>
          <w:tcPr>
            <w:tcW w:w="2435" w:type="dxa"/>
          </w:tcPr>
          <w:p w14:paraId="22EDC348" w14:textId="77777777" w:rsidR="00C40020" w:rsidRPr="00894C22" w:rsidRDefault="00C40020" w:rsidP="00B20BFE">
            <w:pPr>
              <w:jc w:val="center"/>
              <w:rPr>
                <w:rFonts w:ascii="Century" w:hAnsi="Century"/>
                <w:sz w:val="24"/>
                <w:szCs w:val="24"/>
                <w:lang w:val="uk-UA"/>
              </w:rPr>
            </w:pPr>
          </w:p>
        </w:tc>
        <w:tc>
          <w:tcPr>
            <w:tcW w:w="2126" w:type="dxa"/>
          </w:tcPr>
          <w:p w14:paraId="16697647" w14:textId="77777777" w:rsidR="00C40020" w:rsidRPr="00894C22" w:rsidRDefault="00C40020" w:rsidP="008A05E2">
            <w:pPr>
              <w:jc w:val="center"/>
              <w:rPr>
                <w:rFonts w:ascii="Century" w:hAnsi="Century"/>
                <w:sz w:val="24"/>
                <w:szCs w:val="24"/>
                <w:lang w:val="uk-UA"/>
              </w:rPr>
            </w:pPr>
            <w:r w:rsidRPr="00894C22">
              <w:rPr>
                <w:rFonts w:ascii="Century" w:hAnsi="Century"/>
                <w:sz w:val="24"/>
                <w:szCs w:val="24"/>
                <w:lang w:val="uk-UA"/>
              </w:rPr>
              <w:t>У межах кошторисних призначень</w:t>
            </w:r>
          </w:p>
        </w:tc>
      </w:tr>
      <w:tr w:rsidR="00262190" w:rsidRPr="00894C22" w14:paraId="606EF16B" w14:textId="77777777" w:rsidTr="00C40020">
        <w:trPr>
          <w:trHeight w:val="394"/>
        </w:trPr>
        <w:tc>
          <w:tcPr>
            <w:tcW w:w="540" w:type="dxa"/>
          </w:tcPr>
          <w:p w14:paraId="6A6152FA" w14:textId="77777777" w:rsidR="00262190" w:rsidRPr="00894C22" w:rsidRDefault="00262190" w:rsidP="00B20BFE">
            <w:pPr>
              <w:jc w:val="center"/>
              <w:rPr>
                <w:rFonts w:ascii="Century" w:hAnsi="Century"/>
                <w:sz w:val="24"/>
                <w:szCs w:val="24"/>
                <w:lang w:val="uk-UA"/>
              </w:rPr>
            </w:pPr>
          </w:p>
        </w:tc>
        <w:tc>
          <w:tcPr>
            <w:tcW w:w="5400" w:type="dxa"/>
          </w:tcPr>
          <w:p w14:paraId="32B91DCF" w14:textId="77777777" w:rsidR="00262190" w:rsidRPr="00894C22" w:rsidRDefault="00262190" w:rsidP="00B20BFE">
            <w:pPr>
              <w:rPr>
                <w:rFonts w:ascii="Century" w:hAnsi="Century"/>
                <w:sz w:val="24"/>
                <w:szCs w:val="24"/>
                <w:lang w:val="uk-UA"/>
              </w:rPr>
            </w:pPr>
            <w:r w:rsidRPr="00894C22">
              <w:rPr>
                <w:rFonts w:ascii="Century" w:hAnsi="Century"/>
                <w:sz w:val="24"/>
                <w:szCs w:val="24"/>
                <w:lang w:val="uk-UA"/>
              </w:rPr>
              <w:t>ВСЬОГО</w:t>
            </w:r>
          </w:p>
        </w:tc>
        <w:tc>
          <w:tcPr>
            <w:tcW w:w="2435" w:type="dxa"/>
          </w:tcPr>
          <w:p w14:paraId="02B951A4" w14:textId="77777777" w:rsidR="00262190" w:rsidRPr="00894C22" w:rsidRDefault="00262190" w:rsidP="00B20BFE">
            <w:pPr>
              <w:jc w:val="center"/>
              <w:rPr>
                <w:rFonts w:ascii="Century" w:hAnsi="Century"/>
                <w:sz w:val="24"/>
                <w:szCs w:val="24"/>
                <w:lang w:val="uk-UA"/>
              </w:rPr>
            </w:pPr>
          </w:p>
        </w:tc>
        <w:tc>
          <w:tcPr>
            <w:tcW w:w="2126" w:type="dxa"/>
          </w:tcPr>
          <w:p w14:paraId="1A7D9FFA" w14:textId="77777777" w:rsidR="00262190" w:rsidRPr="00894C22" w:rsidRDefault="00764B9B" w:rsidP="00B20BFE">
            <w:pPr>
              <w:jc w:val="center"/>
              <w:rPr>
                <w:rFonts w:ascii="Century" w:hAnsi="Century"/>
                <w:sz w:val="24"/>
                <w:szCs w:val="24"/>
                <w:lang w:val="uk-UA"/>
              </w:rPr>
            </w:pPr>
            <w:r w:rsidRPr="00894C22">
              <w:rPr>
                <w:rFonts w:ascii="Century" w:hAnsi="Century"/>
                <w:sz w:val="24"/>
                <w:szCs w:val="24"/>
                <w:lang w:val="uk-UA"/>
              </w:rPr>
              <w:t>3</w:t>
            </w:r>
            <w:r w:rsidR="003D447B" w:rsidRPr="00894C22">
              <w:rPr>
                <w:rFonts w:ascii="Century" w:hAnsi="Century"/>
                <w:sz w:val="24"/>
                <w:szCs w:val="24"/>
                <w:lang w:val="uk-UA"/>
              </w:rPr>
              <w:t>9</w:t>
            </w:r>
            <w:r w:rsidR="00262190" w:rsidRPr="00894C22">
              <w:rPr>
                <w:rFonts w:ascii="Century" w:hAnsi="Century"/>
                <w:sz w:val="24"/>
                <w:szCs w:val="24"/>
                <w:lang w:val="uk-UA"/>
              </w:rPr>
              <w:t>7,7</w:t>
            </w:r>
          </w:p>
        </w:tc>
      </w:tr>
    </w:tbl>
    <w:p w14:paraId="1B307E2D" w14:textId="77777777" w:rsidR="00262190" w:rsidRPr="00894C22" w:rsidRDefault="00262190" w:rsidP="00262190">
      <w:pPr>
        <w:widowControl w:val="0"/>
        <w:suppressAutoHyphens/>
        <w:spacing w:after="0" w:line="240" w:lineRule="auto"/>
        <w:ind w:left="714" w:hanging="357"/>
        <w:jc w:val="center"/>
        <w:rPr>
          <w:rFonts w:ascii="Century" w:hAnsi="Century"/>
          <w:sz w:val="24"/>
          <w:szCs w:val="24"/>
        </w:rPr>
      </w:pPr>
    </w:p>
    <w:p w14:paraId="4CF0114A" w14:textId="77777777" w:rsidR="00262190" w:rsidRPr="00894C22" w:rsidRDefault="00262190" w:rsidP="00262190">
      <w:pPr>
        <w:keepNext/>
        <w:pBdr>
          <w:top w:val="nil"/>
          <w:left w:val="nil"/>
          <w:bottom w:val="nil"/>
          <w:right w:val="nil"/>
          <w:between w:val="nil"/>
        </w:pBdr>
        <w:spacing w:after="0"/>
        <w:ind w:firstLine="567"/>
        <w:jc w:val="center"/>
        <w:rPr>
          <w:rFonts w:ascii="Century" w:hAnsi="Century"/>
          <w:sz w:val="24"/>
          <w:szCs w:val="24"/>
        </w:rPr>
      </w:pPr>
      <w:bookmarkStart w:id="6" w:name="_heading=h.9pzr0v4ka09k" w:colFirst="0" w:colLast="0"/>
      <w:bookmarkEnd w:id="6"/>
      <w:r w:rsidRPr="00894C22">
        <w:rPr>
          <w:rFonts w:ascii="Century" w:hAnsi="Century"/>
          <w:sz w:val="24"/>
          <w:szCs w:val="24"/>
        </w:rPr>
        <w:t>VІ. ПРИНЦИПИ ФОРМУВАННЯ ТА ВИКОНАННЯ ПРОГРАМИ</w:t>
      </w:r>
    </w:p>
    <w:p w14:paraId="30D41A93" w14:textId="77777777" w:rsidR="00262190" w:rsidRPr="00894C22" w:rsidRDefault="00262190" w:rsidP="00262190">
      <w:pPr>
        <w:spacing w:before="200" w:after="0"/>
        <w:ind w:firstLine="567"/>
        <w:jc w:val="both"/>
        <w:rPr>
          <w:rFonts w:ascii="Century" w:hAnsi="Century"/>
          <w:sz w:val="24"/>
          <w:szCs w:val="24"/>
        </w:rPr>
      </w:pPr>
      <w:r w:rsidRPr="00894C22">
        <w:rPr>
          <w:rFonts w:ascii="Century" w:hAnsi="Century"/>
          <w:sz w:val="24"/>
          <w:szCs w:val="24"/>
        </w:rPr>
        <w:t>Місцева програма інформатизації формується як складова частина Регіональної програми інформатизації «Цифрова Львівщина» на 2022-2024 роки і спрямовується на раціональне використання науково-технічного та промислового потенціалу, матеріально-технічних і фінансових ресурсів для створення сучасної  інформаційної  інфраструктури в інтересах вирішення комплексу поточних та перспективних завдань розвитку територіальної громади.</w:t>
      </w:r>
    </w:p>
    <w:p w14:paraId="540C594F" w14:textId="77777777" w:rsidR="00262190" w:rsidRPr="00894C22" w:rsidRDefault="00262190" w:rsidP="00262190">
      <w:pPr>
        <w:spacing w:after="0"/>
        <w:ind w:firstLine="567"/>
        <w:jc w:val="both"/>
        <w:rPr>
          <w:rFonts w:ascii="Century" w:hAnsi="Century"/>
          <w:sz w:val="24"/>
          <w:szCs w:val="24"/>
        </w:rPr>
      </w:pPr>
      <w:r w:rsidRPr="00894C22">
        <w:rPr>
          <w:rFonts w:ascii="Century" w:hAnsi="Century"/>
          <w:sz w:val="24"/>
          <w:szCs w:val="24"/>
        </w:rPr>
        <w:t>Реалізація Програми здійснюватиметься із дотриманням таких основних принципів:</w:t>
      </w:r>
    </w:p>
    <w:p w14:paraId="78CB18B7" w14:textId="77777777" w:rsidR="00262190" w:rsidRPr="00894C22" w:rsidRDefault="00262190" w:rsidP="00262190">
      <w:pPr>
        <w:numPr>
          <w:ilvl w:val="0"/>
          <w:numId w:val="9"/>
        </w:numPr>
        <w:tabs>
          <w:tab w:val="left" w:pos="993"/>
        </w:tabs>
        <w:spacing w:after="0"/>
        <w:ind w:left="0" w:firstLine="567"/>
        <w:jc w:val="both"/>
        <w:rPr>
          <w:rFonts w:ascii="Century" w:hAnsi="Century"/>
          <w:sz w:val="24"/>
          <w:szCs w:val="24"/>
        </w:rPr>
      </w:pPr>
      <w:r w:rsidRPr="00894C22">
        <w:rPr>
          <w:rFonts w:ascii="Century" w:hAnsi="Century"/>
          <w:sz w:val="24"/>
          <w:szCs w:val="24"/>
        </w:rPr>
        <w:t>узгодженість пріоритетів інформатизації з основними напрямами програм соціально-економічного розвитку області та України в цілому;</w:t>
      </w:r>
    </w:p>
    <w:p w14:paraId="22802FB3" w14:textId="77777777" w:rsidR="00262190" w:rsidRPr="00894C22" w:rsidRDefault="00262190" w:rsidP="00262190">
      <w:pPr>
        <w:numPr>
          <w:ilvl w:val="0"/>
          <w:numId w:val="9"/>
        </w:numPr>
        <w:tabs>
          <w:tab w:val="left" w:pos="993"/>
        </w:tabs>
        <w:spacing w:after="0"/>
        <w:ind w:left="0" w:firstLine="567"/>
        <w:jc w:val="both"/>
        <w:rPr>
          <w:rFonts w:ascii="Century" w:hAnsi="Century"/>
          <w:sz w:val="24"/>
          <w:szCs w:val="24"/>
        </w:rPr>
      </w:pPr>
      <w:r w:rsidRPr="00894C22">
        <w:rPr>
          <w:rFonts w:ascii="Century" w:hAnsi="Century"/>
          <w:sz w:val="24"/>
          <w:szCs w:val="24"/>
        </w:rPr>
        <w:t>координація з розробленими і такими, що реалізуються, державними, міжгалузевими, галузевими програмами інформатизації щодо цілей, етапів, ресурсів і об’єктів робіт;</w:t>
      </w:r>
    </w:p>
    <w:p w14:paraId="2AB2AC63" w14:textId="77777777" w:rsidR="00262190" w:rsidRPr="00894C22" w:rsidRDefault="00262190" w:rsidP="00262190">
      <w:pPr>
        <w:numPr>
          <w:ilvl w:val="0"/>
          <w:numId w:val="9"/>
        </w:numPr>
        <w:tabs>
          <w:tab w:val="left" w:pos="993"/>
        </w:tabs>
        <w:spacing w:after="0"/>
        <w:ind w:left="0" w:firstLine="567"/>
        <w:jc w:val="both"/>
        <w:rPr>
          <w:rFonts w:ascii="Century" w:hAnsi="Century"/>
          <w:sz w:val="24"/>
          <w:szCs w:val="24"/>
        </w:rPr>
      </w:pPr>
      <w:r w:rsidRPr="00894C22">
        <w:rPr>
          <w:rFonts w:ascii="Century" w:hAnsi="Century"/>
          <w:sz w:val="24"/>
          <w:szCs w:val="24"/>
        </w:rPr>
        <w:t>спадковість, поступовість і безперервність при реалізації завдань Програми на наступні роки;</w:t>
      </w:r>
    </w:p>
    <w:p w14:paraId="238C1AF2" w14:textId="77777777" w:rsidR="00262190" w:rsidRPr="00894C22" w:rsidRDefault="00262190" w:rsidP="00262190">
      <w:pPr>
        <w:numPr>
          <w:ilvl w:val="0"/>
          <w:numId w:val="9"/>
        </w:numPr>
        <w:tabs>
          <w:tab w:val="left" w:pos="993"/>
        </w:tabs>
        <w:spacing w:after="0"/>
        <w:ind w:left="0" w:firstLine="567"/>
        <w:jc w:val="both"/>
        <w:rPr>
          <w:rFonts w:ascii="Century" w:hAnsi="Century"/>
          <w:sz w:val="24"/>
          <w:szCs w:val="24"/>
        </w:rPr>
      </w:pPr>
      <w:r w:rsidRPr="00894C22">
        <w:rPr>
          <w:rFonts w:ascii="Century" w:hAnsi="Century"/>
          <w:sz w:val="24"/>
          <w:szCs w:val="24"/>
        </w:rPr>
        <w:lastRenderedPageBreak/>
        <w:t>випереджаючий розвиток нормативно-правової бази регулювання відносин учасників створення, розповсюдження і використання інформаційних продуктів і послуг;</w:t>
      </w:r>
    </w:p>
    <w:p w14:paraId="50F28C9B" w14:textId="77777777" w:rsidR="00262190" w:rsidRPr="00894C22" w:rsidRDefault="00262190" w:rsidP="00262190">
      <w:pPr>
        <w:numPr>
          <w:ilvl w:val="0"/>
          <w:numId w:val="9"/>
        </w:numPr>
        <w:tabs>
          <w:tab w:val="left" w:pos="993"/>
        </w:tabs>
        <w:spacing w:after="0"/>
        <w:ind w:left="0" w:firstLine="567"/>
        <w:jc w:val="both"/>
        <w:rPr>
          <w:rFonts w:ascii="Century" w:hAnsi="Century"/>
          <w:sz w:val="24"/>
          <w:szCs w:val="24"/>
        </w:rPr>
      </w:pPr>
      <w:r w:rsidRPr="00894C22">
        <w:rPr>
          <w:rFonts w:ascii="Century" w:hAnsi="Century"/>
          <w:sz w:val="24"/>
          <w:szCs w:val="24"/>
        </w:rPr>
        <w:t>створення організаційних і фінансових основ для реалізації завдань Програми інформатизації;</w:t>
      </w:r>
    </w:p>
    <w:p w14:paraId="0408F639" w14:textId="77777777" w:rsidR="00262190" w:rsidRPr="00894C22" w:rsidRDefault="00262190" w:rsidP="00262190">
      <w:pPr>
        <w:numPr>
          <w:ilvl w:val="0"/>
          <w:numId w:val="9"/>
        </w:numPr>
        <w:tabs>
          <w:tab w:val="left" w:pos="993"/>
        </w:tabs>
        <w:spacing w:after="0"/>
        <w:ind w:left="0" w:firstLine="567"/>
        <w:jc w:val="both"/>
        <w:rPr>
          <w:rFonts w:ascii="Century" w:hAnsi="Century"/>
          <w:sz w:val="24"/>
          <w:szCs w:val="24"/>
        </w:rPr>
      </w:pPr>
      <w:r w:rsidRPr="00894C22">
        <w:rPr>
          <w:rFonts w:ascii="Century" w:hAnsi="Century"/>
          <w:sz w:val="24"/>
          <w:szCs w:val="24"/>
        </w:rPr>
        <w:t>моніторинг та оцінювання виконання завдань;</w:t>
      </w:r>
    </w:p>
    <w:p w14:paraId="66DA8900" w14:textId="77777777" w:rsidR="00262190" w:rsidRPr="00894C22" w:rsidRDefault="00262190" w:rsidP="00262190">
      <w:pPr>
        <w:numPr>
          <w:ilvl w:val="0"/>
          <w:numId w:val="9"/>
        </w:numPr>
        <w:tabs>
          <w:tab w:val="left" w:pos="993"/>
        </w:tabs>
        <w:spacing w:after="0"/>
        <w:ind w:left="0" w:firstLine="567"/>
        <w:jc w:val="both"/>
        <w:rPr>
          <w:rFonts w:ascii="Century" w:hAnsi="Century"/>
          <w:sz w:val="24"/>
          <w:szCs w:val="24"/>
        </w:rPr>
      </w:pPr>
      <w:r w:rsidRPr="00894C22">
        <w:rPr>
          <w:rFonts w:ascii="Century" w:hAnsi="Century"/>
          <w:sz w:val="24"/>
          <w:szCs w:val="24"/>
        </w:rPr>
        <w:t>перерозподіл та концентрація ресурсів на користь найбільш результативних напрямів інформатизації, цифрового розвитку, цифрових трансформацій і цифровізації.</w:t>
      </w:r>
    </w:p>
    <w:p w14:paraId="68C6A9DA" w14:textId="77777777" w:rsidR="00262190" w:rsidRPr="00894C22" w:rsidRDefault="00262190" w:rsidP="00262190">
      <w:pPr>
        <w:tabs>
          <w:tab w:val="left" w:pos="993"/>
        </w:tabs>
        <w:spacing w:after="0"/>
        <w:ind w:firstLine="567"/>
        <w:jc w:val="both"/>
        <w:rPr>
          <w:rFonts w:ascii="Century" w:hAnsi="Century"/>
          <w:sz w:val="24"/>
          <w:szCs w:val="24"/>
        </w:rPr>
      </w:pPr>
      <w:r w:rsidRPr="00894C22">
        <w:rPr>
          <w:rFonts w:ascii="Century" w:hAnsi="Century"/>
          <w:sz w:val="24"/>
          <w:szCs w:val="24"/>
        </w:rPr>
        <w:t xml:space="preserve">Фінансування Програми здійснюється в межах асигнувань, передбачених бюджетом Городоцької міської ради, а також з інших джерел, не заборонених чинним законодавством України. </w:t>
      </w:r>
    </w:p>
    <w:p w14:paraId="286EFCC5" w14:textId="77777777" w:rsidR="00262190" w:rsidRPr="00894C22" w:rsidRDefault="00262190" w:rsidP="00262190">
      <w:pPr>
        <w:spacing w:after="0"/>
        <w:jc w:val="both"/>
        <w:rPr>
          <w:rFonts w:ascii="Century" w:hAnsi="Century"/>
          <w:sz w:val="24"/>
          <w:szCs w:val="24"/>
        </w:rPr>
      </w:pPr>
    </w:p>
    <w:p w14:paraId="44E3CC9C" w14:textId="77777777" w:rsidR="00262190" w:rsidRPr="00894C22" w:rsidRDefault="00262190" w:rsidP="00262190">
      <w:pPr>
        <w:keepNext/>
        <w:pBdr>
          <w:top w:val="nil"/>
          <w:left w:val="nil"/>
          <w:bottom w:val="nil"/>
          <w:right w:val="nil"/>
          <w:between w:val="nil"/>
        </w:pBdr>
        <w:spacing w:after="0" w:line="240" w:lineRule="auto"/>
        <w:ind w:firstLine="567"/>
        <w:jc w:val="center"/>
        <w:rPr>
          <w:rFonts w:ascii="Century" w:hAnsi="Century"/>
          <w:sz w:val="24"/>
          <w:szCs w:val="24"/>
        </w:rPr>
      </w:pPr>
      <w:bookmarkStart w:id="7" w:name="_heading=h.16qc84pbk9hq" w:colFirst="0" w:colLast="0"/>
      <w:bookmarkEnd w:id="7"/>
    </w:p>
    <w:p w14:paraId="722D5B9A" w14:textId="77777777" w:rsidR="00262190" w:rsidRPr="00894C22" w:rsidRDefault="00262190" w:rsidP="00262190">
      <w:pPr>
        <w:keepNext/>
        <w:pBdr>
          <w:top w:val="nil"/>
          <w:left w:val="nil"/>
          <w:bottom w:val="nil"/>
          <w:right w:val="nil"/>
          <w:between w:val="nil"/>
        </w:pBdr>
        <w:spacing w:after="0" w:line="240" w:lineRule="auto"/>
        <w:ind w:firstLine="567"/>
        <w:jc w:val="center"/>
        <w:rPr>
          <w:rFonts w:ascii="Century" w:hAnsi="Century"/>
          <w:sz w:val="24"/>
          <w:szCs w:val="24"/>
        </w:rPr>
      </w:pPr>
      <w:r w:rsidRPr="00894C22">
        <w:rPr>
          <w:rFonts w:ascii="Century" w:hAnsi="Century"/>
          <w:sz w:val="24"/>
          <w:szCs w:val="24"/>
        </w:rPr>
        <w:t>VIІ. ОРГАНІЗАЦІЙНЕ ЗАБЕЗПЕЧЕННЯ ВИКОНАННЯ ПРОГРАМИ</w:t>
      </w:r>
    </w:p>
    <w:p w14:paraId="51202878" w14:textId="77777777" w:rsidR="00262190" w:rsidRPr="00894C22" w:rsidRDefault="00262190" w:rsidP="00262190">
      <w:pPr>
        <w:spacing w:before="200" w:after="0"/>
        <w:ind w:firstLine="567"/>
        <w:jc w:val="both"/>
        <w:rPr>
          <w:rFonts w:ascii="Century" w:hAnsi="Century"/>
          <w:sz w:val="24"/>
          <w:szCs w:val="24"/>
        </w:rPr>
      </w:pPr>
      <w:r w:rsidRPr="00894C22">
        <w:rPr>
          <w:rFonts w:ascii="Century" w:hAnsi="Century"/>
          <w:sz w:val="24"/>
          <w:szCs w:val="24"/>
        </w:rPr>
        <w:t>Нагляд за формуванням і виконанням Програми, оцінку якості виконання завдань (робіт) здійснює керуючий справами виконавчого комітету Городоцької міської ради Б. Степаняк</w:t>
      </w:r>
    </w:p>
    <w:p w14:paraId="59BD5171" w14:textId="77777777" w:rsidR="00262190" w:rsidRPr="00894C22" w:rsidRDefault="00262190" w:rsidP="00262190">
      <w:pPr>
        <w:spacing w:after="0"/>
        <w:ind w:firstLine="567"/>
        <w:jc w:val="both"/>
        <w:rPr>
          <w:rFonts w:ascii="Century" w:hAnsi="Century"/>
          <w:sz w:val="24"/>
          <w:szCs w:val="24"/>
        </w:rPr>
      </w:pPr>
      <w:r w:rsidRPr="00894C22">
        <w:rPr>
          <w:rFonts w:ascii="Century" w:hAnsi="Century"/>
          <w:sz w:val="24"/>
          <w:szCs w:val="24"/>
        </w:rPr>
        <w:t>Безпосередній контроль за виконанням заходів і завдань Програми здійснює відповідальний виконавець, а за цільовим та ефективним використанням коштів – головний розпорядник коштів  - Городоцька міська рада.</w:t>
      </w:r>
    </w:p>
    <w:p w14:paraId="4EEA51B0" w14:textId="77777777" w:rsidR="00262190" w:rsidRPr="00894C22" w:rsidRDefault="00262190" w:rsidP="00262190">
      <w:pPr>
        <w:keepNext/>
        <w:pBdr>
          <w:top w:val="nil"/>
          <w:left w:val="nil"/>
          <w:bottom w:val="nil"/>
          <w:right w:val="nil"/>
          <w:between w:val="nil"/>
        </w:pBdr>
        <w:spacing w:after="0" w:line="240" w:lineRule="auto"/>
        <w:ind w:firstLine="567"/>
        <w:rPr>
          <w:rFonts w:ascii="Century" w:hAnsi="Century"/>
          <w:sz w:val="24"/>
          <w:szCs w:val="24"/>
        </w:rPr>
      </w:pPr>
      <w:bookmarkStart w:id="8" w:name="_heading=h.13vstv2whtcf" w:colFirst="0" w:colLast="0"/>
      <w:bookmarkEnd w:id="8"/>
    </w:p>
    <w:p w14:paraId="0E4CAD86" w14:textId="77777777" w:rsidR="00262190" w:rsidRPr="00894C22" w:rsidRDefault="00262190" w:rsidP="00262190">
      <w:pPr>
        <w:keepNext/>
        <w:pBdr>
          <w:top w:val="nil"/>
          <w:left w:val="nil"/>
          <w:bottom w:val="nil"/>
          <w:right w:val="nil"/>
          <w:between w:val="nil"/>
        </w:pBdr>
        <w:spacing w:after="0" w:line="240" w:lineRule="auto"/>
        <w:ind w:firstLine="567"/>
        <w:jc w:val="center"/>
        <w:rPr>
          <w:rFonts w:ascii="Century" w:hAnsi="Century"/>
          <w:sz w:val="24"/>
          <w:szCs w:val="24"/>
        </w:rPr>
      </w:pPr>
      <w:bookmarkStart w:id="9" w:name="_heading=h.s03gvk5dtclx" w:colFirst="0" w:colLast="0"/>
      <w:bookmarkEnd w:id="9"/>
      <w:r w:rsidRPr="00894C22">
        <w:rPr>
          <w:rFonts w:ascii="Century" w:hAnsi="Century"/>
          <w:sz w:val="24"/>
          <w:szCs w:val="24"/>
        </w:rPr>
        <w:t>VІIІ. ОЧІКУВАНІ РЕЗУЛЬТАТИ У СФЕРІ ІНФОРМАТИЗАЦІЇ ТА ЇХ ВПЛИВ НА СОЦІАЛЬНО-ЕКОНОМІЧНИЙ РОЗВИТОК РЕГІОНУ</w:t>
      </w:r>
    </w:p>
    <w:p w14:paraId="2EA9A654" w14:textId="77777777" w:rsidR="00262190" w:rsidRPr="00894C22" w:rsidRDefault="00262190" w:rsidP="00262190">
      <w:pPr>
        <w:spacing w:after="0" w:line="240" w:lineRule="auto"/>
        <w:ind w:firstLine="567"/>
        <w:jc w:val="center"/>
        <w:rPr>
          <w:rFonts w:ascii="Century" w:hAnsi="Century"/>
          <w:sz w:val="24"/>
          <w:szCs w:val="24"/>
        </w:rPr>
      </w:pPr>
    </w:p>
    <w:p w14:paraId="3D5EA448" w14:textId="77777777" w:rsidR="00262190" w:rsidRPr="00894C22" w:rsidRDefault="00262190" w:rsidP="00262190">
      <w:pPr>
        <w:spacing w:after="0"/>
        <w:ind w:firstLine="567"/>
        <w:jc w:val="both"/>
        <w:rPr>
          <w:rFonts w:ascii="Century" w:hAnsi="Century"/>
          <w:sz w:val="24"/>
          <w:szCs w:val="24"/>
        </w:rPr>
      </w:pPr>
      <w:r w:rsidRPr="00894C22">
        <w:rPr>
          <w:rFonts w:ascii="Century" w:hAnsi="Century"/>
          <w:sz w:val="24"/>
          <w:szCs w:val="24"/>
        </w:rPr>
        <w:t>Успішна реалізація заходів Програми буде мати безпосередній позитивний вплив як на загальний соціально-економічний розвиток громади, так і на його конкретні аспекти, зокрема:</w:t>
      </w:r>
    </w:p>
    <w:p w14:paraId="72D127BC" w14:textId="77777777" w:rsidR="00262190" w:rsidRPr="00894C22" w:rsidRDefault="00262190" w:rsidP="00262190">
      <w:pPr>
        <w:numPr>
          <w:ilvl w:val="0"/>
          <w:numId w:val="12"/>
        </w:numPr>
        <w:tabs>
          <w:tab w:val="left" w:pos="993"/>
        </w:tabs>
        <w:spacing w:after="0"/>
        <w:ind w:left="0" w:firstLine="567"/>
        <w:jc w:val="both"/>
        <w:rPr>
          <w:rFonts w:ascii="Century" w:hAnsi="Century"/>
          <w:sz w:val="24"/>
          <w:szCs w:val="24"/>
        </w:rPr>
      </w:pPr>
      <w:r w:rsidRPr="00894C22">
        <w:rPr>
          <w:rFonts w:ascii="Century" w:hAnsi="Century"/>
          <w:sz w:val="24"/>
          <w:szCs w:val="24"/>
        </w:rPr>
        <w:t>забезпечення доступу громадян і бізнесу до якісних та зручних публічних послуг без корупційних ризиків;</w:t>
      </w:r>
    </w:p>
    <w:p w14:paraId="5CEE3F5F" w14:textId="77777777" w:rsidR="00262190" w:rsidRPr="00894C22" w:rsidRDefault="00262190" w:rsidP="00262190">
      <w:pPr>
        <w:numPr>
          <w:ilvl w:val="0"/>
          <w:numId w:val="12"/>
        </w:numPr>
        <w:tabs>
          <w:tab w:val="left" w:pos="993"/>
        </w:tabs>
        <w:spacing w:after="0"/>
        <w:ind w:left="0" w:firstLine="567"/>
        <w:jc w:val="both"/>
        <w:rPr>
          <w:rFonts w:ascii="Century" w:hAnsi="Century"/>
          <w:sz w:val="24"/>
          <w:szCs w:val="24"/>
        </w:rPr>
      </w:pPr>
      <w:r w:rsidRPr="00894C22">
        <w:rPr>
          <w:rFonts w:ascii="Century" w:hAnsi="Century"/>
          <w:sz w:val="24"/>
          <w:szCs w:val="24"/>
        </w:rPr>
        <w:t>розвиток інформаційно-телекомунікаційного середовища та цифрової інфраструктури громади;</w:t>
      </w:r>
    </w:p>
    <w:p w14:paraId="3B0204E4" w14:textId="77777777" w:rsidR="00262190" w:rsidRPr="00894C22" w:rsidRDefault="00262190" w:rsidP="00262190">
      <w:pPr>
        <w:numPr>
          <w:ilvl w:val="0"/>
          <w:numId w:val="12"/>
        </w:numPr>
        <w:tabs>
          <w:tab w:val="left" w:pos="851"/>
        </w:tabs>
        <w:spacing w:after="0"/>
        <w:ind w:left="0" w:firstLine="567"/>
        <w:jc w:val="both"/>
        <w:rPr>
          <w:rFonts w:ascii="Century" w:hAnsi="Century"/>
          <w:sz w:val="24"/>
          <w:szCs w:val="24"/>
        </w:rPr>
      </w:pPr>
      <w:r w:rsidRPr="00894C22">
        <w:rPr>
          <w:rFonts w:ascii="Century" w:hAnsi="Century"/>
          <w:sz w:val="24"/>
          <w:szCs w:val="24"/>
        </w:rPr>
        <w:t>формування безпечного інформаційного середовища на базі сучасних цифрових технологій;</w:t>
      </w:r>
    </w:p>
    <w:p w14:paraId="57826F73" w14:textId="77777777" w:rsidR="00262190" w:rsidRPr="00894C22" w:rsidRDefault="00262190" w:rsidP="00262190">
      <w:pPr>
        <w:numPr>
          <w:ilvl w:val="0"/>
          <w:numId w:val="12"/>
        </w:numPr>
        <w:tabs>
          <w:tab w:val="left" w:pos="851"/>
        </w:tabs>
        <w:spacing w:after="0"/>
        <w:ind w:left="0" w:firstLine="567"/>
        <w:jc w:val="both"/>
        <w:rPr>
          <w:rFonts w:ascii="Century" w:hAnsi="Century"/>
          <w:sz w:val="24"/>
          <w:szCs w:val="24"/>
        </w:rPr>
      </w:pPr>
      <w:r w:rsidRPr="00894C22">
        <w:rPr>
          <w:rFonts w:ascii="Century" w:hAnsi="Century"/>
          <w:sz w:val="24"/>
          <w:szCs w:val="24"/>
        </w:rPr>
        <w:t>розширення доступу та можливостей людей для безпечного та ефективного використання Інтернету як для особистого розвитку, так і для ведення власної справи шляхом покращення цифрових навичок;</w:t>
      </w:r>
    </w:p>
    <w:p w14:paraId="41FA79B3" w14:textId="77777777" w:rsidR="00262190" w:rsidRPr="00894C22" w:rsidRDefault="00262190" w:rsidP="00262190">
      <w:pPr>
        <w:numPr>
          <w:ilvl w:val="0"/>
          <w:numId w:val="12"/>
        </w:numPr>
        <w:tabs>
          <w:tab w:val="left" w:pos="851"/>
        </w:tabs>
        <w:spacing w:after="0"/>
        <w:ind w:left="0" w:firstLine="567"/>
        <w:jc w:val="both"/>
        <w:rPr>
          <w:rFonts w:ascii="Century" w:hAnsi="Century"/>
          <w:sz w:val="24"/>
          <w:szCs w:val="24"/>
        </w:rPr>
      </w:pPr>
      <w:r w:rsidRPr="00894C22">
        <w:rPr>
          <w:rFonts w:ascii="Century" w:hAnsi="Century"/>
          <w:sz w:val="24"/>
          <w:szCs w:val="24"/>
        </w:rPr>
        <w:t>отримання громадянами якісно нового рівня послуг у сферах освіти, охорони здоров’я, пасажирських перевезень тощо;</w:t>
      </w:r>
    </w:p>
    <w:p w14:paraId="411BA996" w14:textId="77777777" w:rsidR="00262190" w:rsidRPr="00894C22" w:rsidRDefault="00262190" w:rsidP="00262190">
      <w:pPr>
        <w:numPr>
          <w:ilvl w:val="0"/>
          <w:numId w:val="12"/>
        </w:numPr>
        <w:tabs>
          <w:tab w:val="left" w:pos="851"/>
        </w:tabs>
        <w:spacing w:after="0"/>
        <w:ind w:left="0" w:firstLine="567"/>
        <w:jc w:val="both"/>
        <w:rPr>
          <w:rFonts w:ascii="Century" w:hAnsi="Century"/>
          <w:sz w:val="24"/>
          <w:szCs w:val="24"/>
        </w:rPr>
      </w:pPr>
      <w:r w:rsidRPr="00894C22">
        <w:rPr>
          <w:rFonts w:ascii="Century" w:hAnsi="Century"/>
          <w:sz w:val="24"/>
          <w:szCs w:val="24"/>
        </w:rPr>
        <w:t>розвиток і впровадження актуальних європейських норм і стандартів інформатизації у всіх сферах життєдіяльності громади;</w:t>
      </w:r>
    </w:p>
    <w:p w14:paraId="5D45A600" w14:textId="77777777" w:rsidR="00262190" w:rsidRPr="00894C22" w:rsidRDefault="00262190" w:rsidP="00262190">
      <w:pPr>
        <w:numPr>
          <w:ilvl w:val="0"/>
          <w:numId w:val="12"/>
        </w:numPr>
        <w:tabs>
          <w:tab w:val="left" w:pos="851"/>
        </w:tabs>
        <w:spacing w:after="0"/>
        <w:ind w:left="0" w:firstLine="567"/>
        <w:jc w:val="both"/>
        <w:rPr>
          <w:rFonts w:ascii="Century" w:hAnsi="Century"/>
          <w:sz w:val="24"/>
          <w:szCs w:val="24"/>
        </w:rPr>
      </w:pPr>
      <w:r w:rsidRPr="00894C22">
        <w:rPr>
          <w:rFonts w:ascii="Century" w:hAnsi="Century"/>
          <w:sz w:val="24"/>
          <w:szCs w:val="24"/>
        </w:rPr>
        <w:t>покращення загального інвестиційно-економічного фону громади;</w:t>
      </w:r>
    </w:p>
    <w:p w14:paraId="53FE24EA" w14:textId="77777777" w:rsidR="00262190" w:rsidRPr="00894C22" w:rsidRDefault="00262190" w:rsidP="00262190">
      <w:pPr>
        <w:numPr>
          <w:ilvl w:val="0"/>
          <w:numId w:val="12"/>
        </w:numPr>
        <w:tabs>
          <w:tab w:val="left" w:pos="851"/>
        </w:tabs>
        <w:spacing w:after="0"/>
        <w:ind w:left="0" w:firstLine="567"/>
        <w:jc w:val="both"/>
        <w:rPr>
          <w:rFonts w:ascii="Century" w:hAnsi="Century"/>
          <w:sz w:val="24"/>
          <w:szCs w:val="24"/>
        </w:rPr>
      </w:pPr>
      <w:r w:rsidRPr="00894C22">
        <w:rPr>
          <w:rFonts w:ascii="Century" w:hAnsi="Century"/>
          <w:sz w:val="24"/>
          <w:szCs w:val="24"/>
        </w:rPr>
        <w:t>сприяння інтеграції громади в сучасне цифрове та інноваційне суспільство.</w:t>
      </w:r>
    </w:p>
    <w:p w14:paraId="57DB19D2" w14:textId="77777777" w:rsidR="00262190" w:rsidRPr="00894C22" w:rsidRDefault="00262190" w:rsidP="00262190">
      <w:pPr>
        <w:tabs>
          <w:tab w:val="left" w:pos="851"/>
        </w:tabs>
        <w:spacing w:before="200" w:after="0"/>
        <w:ind w:firstLine="567"/>
        <w:jc w:val="both"/>
        <w:rPr>
          <w:rFonts w:ascii="Century" w:hAnsi="Century"/>
          <w:sz w:val="24"/>
          <w:szCs w:val="24"/>
        </w:rPr>
      </w:pPr>
      <w:r w:rsidRPr="00894C22">
        <w:rPr>
          <w:rFonts w:ascii="Century" w:hAnsi="Century"/>
          <w:sz w:val="24"/>
          <w:szCs w:val="24"/>
        </w:rPr>
        <w:lastRenderedPageBreak/>
        <w:t>Виконання заходів Програми має забезпечити:</w:t>
      </w:r>
    </w:p>
    <w:p w14:paraId="0B7A6DF3" w14:textId="77777777" w:rsidR="00262190" w:rsidRPr="00894C22" w:rsidRDefault="00262190" w:rsidP="00262190">
      <w:pPr>
        <w:numPr>
          <w:ilvl w:val="0"/>
          <w:numId w:val="11"/>
        </w:numPr>
        <w:tabs>
          <w:tab w:val="left" w:pos="851"/>
        </w:tabs>
        <w:spacing w:after="0"/>
        <w:ind w:left="0" w:firstLine="567"/>
        <w:jc w:val="both"/>
        <w:rPr>
          <w:rFonts w:ascii="Century" w:hAnsi="Century"/>
          <w:sz w:val="24"/>
          <w:szCs w:val="24"/>
        </w:rPr>
      </w:pPr>
      <w:r w:rsidRPr="00894C22">
        <w:rPr>
          <w:rFonts w:ascii="Century" w:hAnsi="Century"/>
          <w:sz w:val="24"/>
          <w:szCs w:val="24"/>
        </w:rPr>
        <w:t>розширення мережі широкосмугового доступу до Інтернету;</w:t>
      </w:r>
    </w:p>
    <w:p w14:paraId="72D8C2E4" w14:textId="77777777" w:rsidR="00262190" w:rsidRPr="00894C22" w:rsidRDefault="00262190" w:rsidP="00262190">
      <w:pPr>
        <w:numPr>
          <w:ilvl w:val="0"/>
          <w:numId w:val="11"/>
        </w:numPr>
        <w:tabs>
          <w:tab w:val="left" w:pos="851"/>
        </w:tabs>
        <w:spacing w:after="0"/>
        <w:ind w:left="0" w:firstLine="567"/>
        <w:jc w:val="both"/>
        <w:rPr>
          <w:rFonts w:ascii="Century" w:hAnsi="Century"/>
          <w:sz w:val="24"/>
          <w:szCs w:val="24"/>
        </w:rPr>
      </w:pPr>
      <w:r w:rsidRPr="00894C22">
        <w:rPr>
          <w:rFonts w:ascii="Century" w:hAnsi="Century"/>
          <w:sz w:val="24"/>
          <w:szCs w:val="24"/>
        </w:rPr>
        <w:t>впровадження систем захисту інформації згідно з чинним законодавством та діючими європейськими стандартами;</w:t>
      </w:r>
    </w:p>
    <w:p w14:paraId="00B986D7" w14:textId="77777777" w:rsidR="00262190" w:rsidRPr="00894C22" w:rsidRDefault="00262190" w:rsidP="00262190">
      <w:pPr>
        <w:numPr>
          <w:ilvl w:val="0"/>
          <w:numId w:val="11"/>
        </w:numPr>
        <w:tabs>
          <w:tab w:val="left" w:pos="851"/>
        </w:tabs>
        <w:spacing w:after="0"/>
        <w:ind w:left="0" w:firstLine="567"/>
        <w:jc w:val="both"/>
        <w:rPr>
          <w:rFonts w:ascii="Century" w:hAnsi="Century"/>
          <w:sz w:val="24"/>
          <w:szCs w:val="24"/>
        </w:rPr>
      </w:pPr>
      <w:r w:rsidRPr="00894C22">
        <w:rPr>
          <w:rFonts w:ascii="Century" w:hAnsi="Century"/>
          <w:sz w:val="24"/>
          <w:szCs w:val="24"/>
        </w:rPr>
        <w:t>використання ліцензійного програмного забезпечення з актуальною підтримкою та оновленнями на сучасних технічних і апаратних засобах, зданих повноцінно та оперативно вирішувати покладені на них задачі в органах публічної влади та об’єктах соціальної інфраструктури;</w:t>
      </w:r>
    </w:p>
    <w:p w14:paraId="687689B2" w14:textId="77777777" w:rsidR="00262190" w:rsidRPr="00894C22" w:rsidRDefault="00262190" w:rsidP="00262190">
      <w:pPr>
        <w:numPr>
          <w:ilvl w:val="0"/>
          <w:numId w:val="11"/>
        </w:numPr>
        <w:tabs>
          <w:tab w:val="left" w:pos="851"/>
        </w:tabs>
        <w:spacing w:after="0"/>
        <w:ind w:left="0" w:firstLine="567"/>
        <w:jc w:val="both"/>
        <w:rPr>
          <w:rFonts w:ascii="Century" w:hAnsi="Century"/>
          <w:sz w:val="24"/>
          <w:szCs w:val="24"/>
        </w:rPr>
      </w:pPr>
      <w:r w:rsidRPr="00894C22">
        <w:rPr>
          <w:rFonts w:ascii="Century" w:hAnsi="Century"/>
          <w:sz w:val="24"/>
          <w:szCs w:val="24"/>
        </w:rPr>
        <w:t>створення єдиного безпечного цифрового інформаційно-культурного простору для задоволення потреб жителів та гостей громади;</w:t>
      </w:r>
    </w:p>
    <w:p w14:paraId="268D5639" w14:textId="77777777" w:rsidR="00262190" w:rsidRPr="00894C22" w:rsidRDefault="00262190" w:rsidP="00262190">
      <w:pPr>
        <w:numPr>
          <w:ilvl w:val="0"/>
          <w:numId w:val="11"/>
        </w:numPr>
        <w:tabs>
          <w:tab w:val="left" w:pos="851"/>
        </w:tabs>
        <w:spacing w:after="0"/>
        <w:ind w:left="0" w:firstLine="567"/>
        <w:jc w:val="both"/>
        <w:rPr>
          <w:rFonts w:ascii="Century" w:hAnsi="Century"/>
          <w:sz w:val="24"/>
          <w:szCs w:val="24"/>
        </w:rPr>
      </w:pPr>
      <w:r w:rsidRPr="00894C22">
        <w:rPr>
          <w:rFonts w:ascii="Century" w:hAnsi="Century"/>
          <w:sz w:val="24"/>
          <w:szCs w:val="24"/>
        </w:rPr>
        <w:t>впровадження у діяльність органів влади, відомств, організацій сучасних засобів та методів збирання, накопичення, оброблення і використання інформації, необхідної для задоволення соціальних та інформаційних потреб населення, а також прийняття обґрунтованих рішень на всіх рівнях системи управління громади;</w:t>
      </w:r>
    </w:p>
    <w:p w14:paraId="17317E82" w14:textId="77777777" w:rsidR="00262190" w:rsidRPr="00894C22" w:rsidRDefault="00262190" w:rsidP="00262190">
      <w:pPr>
        <w:numPr>
          <w:ilvl w:val="0"/>
          <w:numId w:val="11"/>
        </w:numPr>
        <w:tabs>
          <w:tab w:val="left" w:pos="851"/>
        </w:tabs>
        <w:spacing w:after="0"/>
        <w:ind w:left="0" w:firstLine="567"/>
        <w:jc w:val="both"/>
        <w:rPr>
          <w:rFonts w:ascii="Century" w:hAnsi="Century"/>
          <w:sz w:val="24"/>
          <w:szCs w:val="24"/>
        </w:rPr>
      </w:pPr>
      <w:r w:rsidRPr="00894C22">
        <w:rPr>
          <w:rFonts w:ascii="Century" w:hAnsi="Century"/>
          <w:sz w:val="24"/>
          <w:szCs w:val="24"/>
        </w:rPr>
        <w:t>підвищення цифрової грамотності та культури населення;</w:t>
      </w:r>
    </w:p>
    <w:p w14:paraId="60CF04BC" w14:textId="77777777" w:rsidR="00262190" w:rsidRPr="00894C22" w:rsidRDefault="00262190" w:rsidP="00262190">
      <w:pPr>
        <w:numPr>
          <w:ilvl w:val="0"/>
          <w:numId w:val="11"/>
        </w:numPr>
        <w:tabs>
          <w:tab w:val="left" w:pos="851"/>
        </w:tabs>
        <w:spacing w:after="0"/>
        <w:ind w:left="0" w:firstLine="567"/>
        <w:jc w:val="both"/>
        <w:rPr>
          <w:rFonts w:ascii="Century" w:hAnsi="Century"/>
          <w:sz w:val="24"/>
          <w:szCs w:val="24"/>
        </w:rPr>
      </w:pPr>
      <w:r w:rsidRPr="00894C22">
        <w:rPr>
          <w:rFonts w:ascii="Century" w:hAnsi="Century"/>
          <w:sz w:val="24"/>
          <w:szCs w:val="24"/>
        </w:rPr>
        <w:t>реалізацію проєктів на базі цифрових технологій в сфері освіти, охорони здоров’я, пасажирських перевезень та культури;</w:t>
      </w:r>
    </w:p>
    <w:p w14:paraId="5B6ACAF2" w14:textId="77777777" w:rsidR="00240B55" w:rsidRPr="00894C22" w:rsidRDefault="00262190" w:rsidP="00240B55">
      <w:pPr>
        <w:numPr>
          <w:ilvl w:val="0"/>
          <w:numId w:val="11"/>
        </w:numPr>
        <w:tabs>
          <w:tab w:val="left" w:pos="851"/>
        </w:tabs>
        <w:spacing w:after="0"/>
        <w:ind w:left="0" w:firstLine="567"/>
        <w:jc w:val="both"/>
        <w:rPr>
          <w:rFonts w:ascii="Century" w:hAnsi="Century"/>
          <w:sz w:val="24"/>
          <w:szCs w:val="24"/>
        </w:rPr>
      </w:pPr>
      <w:r w:rsidRPr="00894C22">
        <w:rPr>
          <w:rFonts w:ascii="Century" w:hAnsi="Century"/>
          <w:sz w:val="24"/>
          <w:szCs w:val="24"/>
        </w:rPr>
        <w:t>впровадження та удосконалення систем електронного документообігу.</w:t>
      </w:r>
    </w:p>
    <w:p w14:paraId="1F7111E1" w14:textId="77777777" w:rsidR="005D74EC" w:rsidRPr="00894C22" w:rsidRDefault="005D74EC" w:rsidP="005D74EC">
      <w:pPr>
        <w:tabs>
          <w:tab w:val="left" w:pos="851"/>
        </w:tabs>
        <w:spacing w:after="0"/>
        <w:jc w:val="both"/>
        <w:rPr>
          <w:rFonts w:ascii="Century" w:hAnsi="Century"/>
          <w:sz w:val="24"/>
          <w:szCs w:val="24"/>
        </w:rPr>
      </w:pPr>
    </w:p>
    <w:p w14:paraId="63F69172" w14:textId="464FF918" w:rsidR="00262190" w:rsidRPr="00894C22" w:rsidRDefault="00A55831" w:rsidP="00262190">
      <w:pPr>
        <w:widowControl w:val="0"/>
        <w:suppressAutoHyphens/>
        <w:spacing w:after="0" w:line="240" w:lineRule="auto"/>
        <w:jc w:val="center"/>
        <w:rPr>
          <w:rFonts w:ascii="Century" w:hAnsi="Century"/>
          <w:sz w:val="24"/>
          <w:szCs w:val="24"/>
        </w:rPr>
      </w:pPr>
      <w:r w:rsidRPr="00894C22">
        <w:rPr>
          <w:rFonts w:ascii="Century" w:hAnsi="Century"/>
          <w:sz w:val="24"/>
          <w:szCs w:val="24"/>
        </w:rPr>
        <w:t>Заходи Програми у 2023 році</w:t>
      </w:r>
    </w:p>
    <w:p w14:paraId="0536A493" w14:textId="77777777" w:rsidR="00262190" w:rsidRPr="00894C22" w:rsidRDefault="00262190" w:rsidP="00262190">
      <w:pPr>
        <w:pStyle w:val="HTML1"/>
        <w:tabs>
          <w:tab w:val="left" w:pos="709"/>
        </w:tabs>
        <w:rPr>
          <w:rFonts w:ascii="Century" w:hAnsi="Century" w:cs="Times New Roman"/>
          <w:kern w:val="0"/>
          <w:sz w:val="24"/>
          <w:szCs w:val="24"/>
          <w:lang w:eastAsia="uk-UA"/>
        </w:rPr>
      </w:pPr>
    </w:p>
    <w:tbl>
      <w:tblPr>
        <w:tblStyle w:val="a6"/>
        <w:tblW w:w="9720" w:type="dxa"/>
        <w:tblInd w:w="108" w:type="dxa"/>
        <w:tblLayout w:type="fixed"/>
        <w:tblLook w:val="01E0" w:firstRow="1" w:lastRow="1" w:firstColumn="1" w:lastColumn="1" w:noHBand="0" w:noVBand="0"/>
      </w:tblPr>
      <w:tblGrid>
        <w:gridCol w:w="567"/>
        <w:gridCol w:w="4653"/>
        <w:gridCol w:w="2700"/>
        <w:gridCol w:w="1800"/>
      </w:tblGrid>
      <w:tr w:rsidR="00262190" w:rsidRPr="00894C22" w14:paraId="36F1E813" w14:textId="77777777" w:rsidTr="00B20BFE">
        <w:tc>
          <w:tcPr>
            <w:tcW w:w="567" w:type="dxa"/>
          </w:tcPr>
          <w:p w14:paraId="1C544CEF" w14:textId="77777777" w:rsidR="00262190" w:rsidRPr="00894C22" w:rsidRDefault="00262190" w:rsidP="00B20BFE">
            <w:pPr>
              <w:suppressLineNumbers/>
              <w:jc w:val="center"/>
              <w:rPr>
                <w:rFonts w:ascii="Century" w:hAnsi="Century"/>
                <w:sz w:val="24"/>
                <w:szCs w:val="24"/>
              </w:rPr>
            </w:pPr>
            <w:r w:rsidRPr="00894C22">
              <w:rPr>
                <w:rFonts w:ascii="Century" w:hAnsi="Century"/>
                <w:sz w:val="24"/>
                <w:szCs w:val="24"/>
              </w:rPr>
              <w:t>№ з/п</w:t>
            </w:r>
          </w:p>
        </w:tc>
        <w:tc>
          <w:tcPr>
            <w:tcW w:w="4653" w:type="dxa"/>
          </w:tcPr>
          <w:p w14:paraId="691822C5" w14:textId="77777777" w:rsidR="00262190" w:rsidRPr="00894C22" w:rsidRDefault="00262190" w:rsidP="00B20BFE">
            <w:pPr>
              <w:suppressLineNumbers/>
              <w:jc w:val="center"/>
              <w:rPr>
                <w:rFonts w:ascii="Century" w:hAnsi="Century"/>
                <w:sz w:val="24"/>
                <w:szCs w:val="24"/>
              </w:rPr>
            </w:pPr>
          </w:p>
          <w:p w14:paraId="5DFAD760" w14:textId="77777777" w:rsidR="00262190" w:rsidRPr="00894C22" w:rsidRDefault="00262190" w:rsidP="00B20BFE">
            <w:pPr>
              <w:suppressLineNumbers/>
              <w:jc w:val="center"/>
              <w:rPr>
                <w:rFonts w:ascii="Century" w:hAnsi="Century"/>
                <w:sz w:val="24"/>
                <w:szCs w:val="24"/>
              </w:rPr>
            </w:pPr>
            <w:r w:rsidRPr="00894C22">
              <w:rPr>
                <w:rFonts w:ascii="Century" w:hAnsi="Century"/>
                <w:sz w:val="24"/>
                <w:szCs w:val="24"/>
              </w:rPr>
              <w:t>Зміст заходу</w:t>
            </w:r>
          </w:p>
        </w:tc>
        <w:tc>
          <w:tcPr>
            <w:tcW w:w="2700" w:type="dxa"/>
          </w:tcPr>
          <w:p w14:paraId="7B2568B8" w14:textId="77777777" w:rsidR="00262190" w:rsidRPr="00894C22" w:rsidRDefault="00262190" w:rsidP="00B20BFE">
            <w:pPr>
              <w:suppressLineNumbers/>
              <w:jc w:val="center"/>
              <w:rPr>
                <w:rFonts w:ascii="Century" w:hAnsi="Century"/>
                <w:sz w:val="24"/>
                <w:szCs w:val="24"/>
              </w:rPr>
            </w:pPr>
          </w:p>
          <w:p w14:paraId="652F5BCB" w14:textId="77777777" w:rsidR="00262190" w:rsidRPr="00894C22" w:rsidRDefault="00262190" w:rsidP="00B20BFE">
            <w:pPr>
              <w:suppressLineNumbers/>
              <w:jc w:val="center"/>
              <w:rPr>
                <w:rFonts w:ascii="Century" w:hAnsi="Century"/>
                <w:sz w:val="24"/>
                <w:szCs w:val="24"/>
              </w:rPr>
            </w:pPr>
            <w:r w:rsidRPr="00894C22">
              <w:rPr>
                <w:rFonts w:ascii="Century" w:hAnsi="Century"/>
                <w:sz w:val="24"/>
                <w:szCs w:val="24"/>
              </w:rPr>
              <w:t>Виконавці</w:t>
            </w:r>
          </w:p>
        </w:tc>
        <w:tc>
          <w:tcPr>
            <w:tcW w:w="1800" w:type="dxa"/>
          </w:tcPr>
          <w:p w14:paraId="64E16BD0" w14:textId="77777777" w:rsidR="00262190" w:rsidRPr="00894C22" w:rsidRDefault="00262190" w:rsidP="00B20BFE">
            <w:pPr>
              <w:suppressLineNumbers/>
              <w:jc w:val="center"/>
              <w:rPr>
                <w:rFonts w:ascii="Century" w:hAnsi="Century"/>
                <w:sz w:val="24"/>
                <w:szCs w:val="24"/>
              </w:rPr>
            </w:pPr>
            <w:r w:rsidRPr="00894C22">
              <w:rPr>
                <w:rFonts w:ascii="Century" w:hAnsi="Century"/>
                <w:sz w:val="24"/>
                <w:szCs w:val="24"/>
              </w:rPr>
              <w:t>Обсяги фінансування (тис.грн.)</w:t>
            </w:r>
          </w:p>
        </w:tc>
      </w:tr>
      <w:tr w:rsidR="00A55831" w:rsidRPr="00894C22" w14:paraId="661A6E5A" w14:textId="77777777" w:rsidTr="00B20BFE">
        <w:tc>
          <w:tcPr>
            <w:tcW w:w="567" w:type="dxa"/>
          </w:tcPr>
          <w:p w14:paraId="7960EEC0" w14:textId="77777777" w:rsidR="00A55831" w:rsidRPr="00894C22" w:rsidRDefault="00A55831" w:rsidP="00B20BFE">
            <w:pPr>
              <w:jc w:val="center"/>
              <w:rPr>
                <w:rFonts w:ascii="Century" w:hAnsi="Century"/>
                <w:sz w:val="24"/>
                <w:szCs w:val="24"/>
              </w:rPr>
            </w:pPr>
            <w:r w:rsidRPr="00894C22">
              <w:rPr>
                <w:rFonts w:ascii="Century" w:hAnsi="Century"/>
                <w:sz w:val="24"/>
                <w:szCs w:val="24"/>
              </w:rPr>
              <w:t>1</w:t>
            </w:r>
          </w:p>
        </w:tc>
        <w:tc>
          <w:tcPr>
            <w:tcW w:w="4653" w:type="dxa"/>
          </w:tcPr>
          <w:p w14:paraId="16B43164" w14:textId="77777777" w:rsidR="00A55831" w:rsidRPr="00894C22" w:rsidRDefault="00C02F7A" w:rsidP="00B20BFE">
            <w:pPr>
              <w:rPr>
                <w:rFonts w:ascii="Century" w:hAnsi="Century"/>
                <w:sz w:val="24"/>
                <w:szCs w:val="24"/>
              </w:rPr>
            </w:pPr>
            <w:r w:rsidRPr="00894C22">
              <w:rPr>
                <w:rFonts w:ascii="Century" w:hAnsi="Century"/>
                <w:sz w:val="24"/>
                <w:szCs w:val="24"/>
              </w:rPr>
              <w:t>Впровадження системи реєстрів територіальних громад Львівської області з функціоналом по-господарського обліку та управління земельними ресурсами</w:t>
            </w:r>
          </w:p>
        </w:tc>
        <w:tc>
          <w:tcPr>
            <w:tcW w:w="2700" w:type="dxa"/>
          </w:tcPr>
          <w:p w14:paraId="19D783B3" w14:textId="77777777" w:rsidR="00A55831" w:rsidRPr="00894C22" w:rsidRDefault="00A55831" w:rsidP="008A05E2">
            <w:pPr>
              <w:jc w:val="center"/>
              <w:rPr>
                <w:rFonts w:ascii="Century" w:hAnsi="Century"/>
                <w:sz w:val="24"/>
                <w:szCs w:val="24"/>
              </w:rPr>
            </w:pPr>
            <w:r w:rsidRPr="00894C22">
              <w:rPr>
                <w:rFonts w:ascii="Century" w:hAnsi="Century"/>
                <w:sz w:val="24"/>
                <w:szCs w:val="24"/>
              </w:rPr>
              <w:t>Городоцька міська рада</w:t>
            </w:r>
          </w:p>
          <w:p w14:paraId="7BE4309B" w14:textId="77777777" w:rsidR="00A55831" w:rsidRPr="00894C22" w:rsidRDefault="00A55831" w:rsidP="008A05E2">
            <w:pPr>
              <w:jc w:val="center"/>
              <w:rPr>
                <w:rFonts w:ascii="Century" w:hAnsi="Century"/>
                <w:sz w:val="24"/>
                <w:szCs w:val="24"/>
              </w:rPr>
            </w:pPr>
            <w:r w:rsidRPr="00894C22">
              <w:rPr>
                <w:rFonts w:ascii="Century" w:hAnsi="Century"/>
                <w:sz w:val="24"/>
                <w:szCs w:val="24"/>
              </w:rPr>
              <w:t>Львівська обласна військова (державна адміністрація)</w:t>
            </w:r>
          </w:p>
        </w:tc>
        <w:tc>
          <w:tcPr>
            <w:tcW w:w="1800" w:type="dxa"/>
          </w:tcPr>
          <w:p w14:paraId="7C29AE8E" w14:textId="77777777" w:rsidR="00A55831" w:rsidRPr="00894C22" w:rsidRDefault="00764B9B" w:rsidP="00B20BFE">
            <w:pPr>
              <w:jc w:val="center"/>
              <w:rPr>
                <w:rFonts w:ascii="Century" w:hAnsi="Century"/>
                <w:sz w:val="24"/>
                <w:szCs w:val="24"/>
              </w:rPr>
            </w:pPr>
            <w:r w:rsidRPr="00894C22">
              <w:rPr>
                <w:rFonts w:ascii="Century" w:hAnsi="Century"/>
                <w:sz w:val="24"/>
                <w:szCs w:val="24"/>
              </w:rPr>
              <w:t>2</w:t>
            </w:r>
            <w:r w:rsidR="00C02F7A" w:rsidRPr="00894C22">
              <w:rPr>
                <w:rFonts w:ascii="Century" w:hAnsi="Century"/>
                <w:sz w:val="24"/>
                <w:szCs w:val="24"/>
              </w:rPr>
              <w:t>30,0</w:t>
            </w:r>
          </w:p>
        </w:tc>
      </w:tr>
      <w:tr w:rsidR="00C02F7A" w:rsidRPr="00894C22" w14:paraId="3A48D3CD" w14:textId="77777777" w:rsidTr="00B20BFE">
        <w:tc>
          <w:tcPr>
            <w:tcW w:w="567" w:type="dxa"/>
          </w:tcPr>
          <w:p w14:paraId="1F085AC6" w14:textId="77777777" w:rsidR="00C02F7A" w:rsidRPr="00894C22" w:rsidRDefault="00C02F7A" w:rsidP="00B20BFE">
            <w:pPr>
              <w:jc w:val="center"/>
              <w:rPr>
                <w:rFonts w:ascii="Century" w:hAnsi="Century"/>
                <w:sz w:val="24"/>
                <w:szCs w:val="24"/>
              </w:rPr>
            </w:pPr>
            <w:r w:rsidRPr="00894C22">
              <w:rPr>
                <w:rFonts w:ascii="Century" w:hAnsi="Century"/>
                <w:sz w:val="24"/>
                <w:szCs w:val="24"/>
              </w:rPr>
              <w:t>2</w:t>
            </w:r>
          </w:p>
        </w:tc>
        <w:tc>
          <w:tcPr>
            <w:tcW w:w="4653" w:type="dxa"/>
          </w:tcPr>
          <w:p w14:paraId="1E8F1CDF" w14:textId="77777777" w:rsidR="00C02F7A" w:rsidRPr="00894C22" w:rsidRDefault="00C02F7A" w:rsidP="00B20BFE">
            <w:pPr>
              <w:rPr>
                <w:rFonts w:ascii="Century" w:hAnsi="Century"/>
                <w:sz w:val="24"/>
                <w:szCs w:val="24"/>
              </w:rPr>
            </w:pPr>
            <w:r w:rsidRPr="00894C22">
              <w:rPr>
                <w:rFonts w:ascii="Century" w:hAnsi="Century"/>
                <w:sz w:val="24"/>
                <w:szCs w:val="24"/>
              </w:rPr>
              <w:t>Супроводження, обслуговування, оновлення та розширення функціоналу системи електронного документообігу в органах публічної влади</w:t>
            </w:r>
          </w:p>
        </w:tc>
        <w:tc>
          <w:tcPr>
            <w:tcW w:w="2700" w:type="dxa"/>
          </w:tcPr>
          <w:p w14:paraId="735360AA" w14:textId="77777777" w:rsidR="00C02F7A" w:rsidRPr="00894C22" w:rsidRDefault="00C02F7A" w:rsidP="00AB518D">
            <w:pPr>
              <w:jc w:val="center"/>
              <w:rPr>
                <w:rFonts w:ascii="Century" w:hAnsi="Century"/>
                <w:sz w:val="24"/>
                <w:szCs w:val="24"/>
              </w:rPr>
            </w:pPr>
            <w:r w:rsidRPr="00894C22">
              <w:rPr>
                <w:rFonts w:ascii="Century" w:hAnsi="Century"/>
                <w:sz w:val="24"/>
                <w:szCs w:val="24"/>
              </w:rPr>
              <w:t>Городоцька міська рада</w:t>
            </w:r>
          </w:p>
          <w:p w14:paraId="60B048CD" w14:textId="77777777" w:rsidR="00C02F7A" w:rsidRPr="00894C22" w:rsidRDefault="00C02F7A" w:rsidP="00AB518D">
            <w:pPr>
              <w:jc w:val="center"/>
              <w:rPr>
                <w:rFonts w:ascii="Century" w:hAnsi="Century"/>
                <w:sz w:val="24"/>
                <w:szCs w:val="24"/>
              </w:rPr>
            </w:pPr>
            <w:r w:rsidRPr="00894C22">
              <w:rPr>
                <w:rFonts w:ascii="Century" w:hAnsi="Century"/>
                <w:sz w:val="24"/>
                <w:szCs w:val="24"/>
              </w:rPr>
              <w:t>Львівська обласна військова (державна адміністрація)</w:t>
            </w:r>
          </w:p>
        </w:tc>
        <w:tc>
          <w:tcPr>
            <w:tcW w:w="1800" w:type="dxa"/>
          </w:tcPr>
          <w:p w14:paraId="65E5C1CD" w14:textId="77777777" w:rsidR="00C02F7A" w:rsidRPr="00894C22" w:rsidRDefault="00C02F7A" w:rsidP="00B20BFE">
            <w:pPr>
              <w:jc w:val="center"/>
              <w:rPr>
                <w:rFonts w:ascii="Century" w:hAnsi="Century"/>
                <w:sz w:val="24"/>
                <w:szCs w:val="24"/>
              </w:rPr>
            </w:pPr>
            <w:r w:rsidRPr="00894C22">
              <w:rPr>
                <w:rFonts w:ascii="Century" w:hAnsi="Century"/>
                <w:sz w:val="24"/>
                <w:szCs w:val="24"/>
              </w:rPr>
              <w:t>10,0</w:t>
            </w:r>
          </w:p>
        </w:tc>
      </w:tr>
      <w:tr w:rsidR="00C02F7A" w:rsidRPr="00894C22" w14:paraId="664E4980" w14:textId="77777777" w:rsidTr="00B20BFE">
        <w:tc>
          <w:tcPr>
            <w:tcW w:w="567" w:type="dxa"/>
          </w:tcPr>
          <w:p w14:paraId="16F242C1" w14:textId="77777777" w:rsidR="00C02F7A" w:rsidRPr="00894C22" w:rsidRDefault="00C02F7A" w:rsidP="00B20BFE">
            <w:pPr>
              <w:jc w:val="center"/>
              <w:rPr>
                <w:rFonts w:ascii="Century" w:hAnsi="Century"/>
                <w:sz w:val="24"/>
                <w:szCs w:val="24"/>
              </w:rPr>
            </w:pPr>
          </w:p>
        </w:tc>
        <w:tc>
          <w:tcPr>
            <w:tcW w:w="4653" w:type="dxa"/>
          </w:tcPr>
          <w:p w14:paraId="66F7B370" w14:textId="77777777" w:rsidR="00C02F7A" w:rsidRPr="00894C22" w:rsidRDefault="00C02F7A" w:rsidP="00B20BFE">
            <w:pPr>
              <w:rPr>
                <w:rFonts w:ascii="Century" w:hAnsi="Century"/>
                <w:sz w:val="24"/>
                <w:szCs w:val="24"/>
              </w:rPr>
            </w:pPr>
            <w:r w:rsidRPr="00894C22">
              <w:rPr>
                <w:rFonts w:ascii="Century" w:hAnsi="Century"/>
                <w:sz w:val="24"/>
                <w:szCs w:val="24"/>
              </w:rPr>
              <w:t>ВСЬОГО</w:t>
            </w:r>
          </w:p>
        </w:tc>
        <w:tc>
          <w:tcPr>
            <w:tcW w:w="2700" w:type="dxa"/>
          </w:tcPr>
          <w:p w14:paraId="47ABBAE9" w14:textId="77777777" w:rsidR="00C02F7A" w:rsidRPr="00894C22" w:rsidRDefault="00C02F7A" w:rsidP="00B20BFE">
            <w:pPr>
              <w:jc w:val="center"/>
              <w:rPr>
                <w:rFonts w:ascii="Century" w:hAnsi="Century"/>
                <w:sz w:val="24"/>
                <w:szCs w:val="24"/>
              </w:rPr>
            </w:pPr>
          </w:p>
        </w:tc>
        <w:tc>
          <w:tcPr>
            <w:tcW w:w="1800" w:type="dxa"/>
          </w:tcPr>
          <w:p w14:paraId="222E53B7" w14:textId="77777777" w:rsidR="00C02F7A" w:rsidRPr="00894C22" w:rsidRDefault="00764B9B" w:rsidP="00B20BFE">
            <w:pPr>
              <w:jc w:val="center"/>
              <w:rPr>
                <w:rFonts w:ascii="Century" w:hAnsi="Century"/>
                <w:sz w:val="24"/>
                <w:szCs w:val="24"/>
              </w:rPr>
            </w:pPr>
            <w:r w:rsidRPr="00894C22">
              <w:rPr>
                <w:rFonts w:ascii="Century" w:hAnsi="Century"/>
                <w:sz w:val="24"/>
                <w:szCs w:val="24"/>
              </w:rPr>
              <w:t>2</w:t>
            </w:r>
            <w:r w:rsidR="00C02F7A" w:rsidRPr="00894C22">
              <w:rPr>
                <w:rFonts w:ascii="Century" w:hAnsi="Century"/>
                <w:sz w:val="24"/>
                <w:szCs w:val="24"/>
              </w:rPr>
              <w:t>40,0</w:t>
            </w:r>
          </w:p>
        </w:tc>
      </w:tr>
    </w:tbl>
    <w:p w14:paraId="6466B247" w14:textId="77777777" w:rsidR="00262190" w:rsidRPr="00894C22" w:rsidRDefault="00262190" w:rsidP="00240B5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right"/>
        <w:rPr>
          <w:rFonts w:ascii="Century" w:hAnsi="Century" w:cs="Times New Roman"/>
          <w:kern w:val="0"/>
          <w:sz w:val="24"/>
          <w:szCs w:val="24"/>
          <w:lang w:eastAsia="uk-UA"/>
        </w:rPr>
      </w:pPr>
    </w:p>
    <w:p w14:paraId="63A7A1A1" w14:textId="3339993C" w:rsidR="00F426CA" w:rsidRPr="00894C22" w:rsidRDefault="00240B55" w:rsidP="00240B55">
      <w:pPr>
        <w:spacing w:after="0" w:line="240" w:lineRule="auto"/>
        <w:jc w:val="both"/>
        <w:rPr>
          <w:rFonts w:ascii="Century" w:hAnsi="Century"/>
          <w:b/>
          <w:bCs/>
          <w:sz w:val="24"/>
          <w:szCs w:val="24"/>
        </w:rPr>
      </w:pPr>
      <w:bookmarkStart w:id="10" w:name="_heading=h.jqjt8pwxwcbj" w:colFirst="0" w:colLast="0"/>
      <w:bookmarkEnd w:id="10"/>
      <w:r w:rsidRPr="00894C22">
        <w:rPr>
          <w:rFonts w:ascii="Century" w:hAnsi="Century"/>
          <w:b/>
          <w:bCs/>
          <w:sz w:val="24"/>
          <w:szCs w:val="24"/>
        </w:rPr>
        <w:t xml:space="preserve">Секретар ради </w:t>
      </w:r>
      <w:r w:rsidRPr="00894C22">
        <w:rPr>
          <w:rFonts w:ascii="Century" w:hAnsi="Century"/>
          <w:b/>
          <w:bCs/>
          <w:sz w:val="24"/>
          <w:szCs w:val="24"/>
        </w:rPr>
        <w:tab/>
      </w:r>
      <w:r w:rsidRPr="00894C22">
        <w:rPr>
          <w:rFonts w:ascii="Century" w:hAnsi="Century"/>
          <w:b/>
          <w:bCs/>
          <w:sz w:val="24"/>
          <w:szCs w:val="24"/>
        </w:rPr>
        <w:tab/>
      </w:r>
      <w:r w:rsidRPr="00894C22">
        <w:rPr>
          <w:rFonts w:ascii="Century" w:hAnsi="Century"/>
          <w:b/>
          <w:bCs/>
          <w:sz w:val="24"/>
          <w:szCs w:val="24"/>
        </w:rPr>
        <w:tab/>
      </w:r>
      <w:r w:rsidRPr="00894C22">
        <w:rPr>
          <w:rFonts w:ascii="Century" w:hAnsi="Century"/>
          <w:b/>
          <w:bCs/>
          <w:sz w:val="24"/>
          <w:szCs w:val="24"/>
        </w:rPr>
        <w:tab/>
      </w:r>
      <w:r w:rsidRPr="00894C22">
        <w:rPr>
          <w:rFonts w:ascii="Century" w:hAnsi="Century"/>
          <w:b/>
          <w:bCs/>
          <w:sz w:val="24"/>
          <w:szCs w:val="24"/>
        </w:rPr>
        <w:tab/>
      </w:r>
      <w:r w:rsidRPr="00894C22">
        <w:rPr>
          <w:rFonts w:ascii="Century" w:hAnsi="Century"/>
          <w:b/>
          <w:bCs/>
          <w:sz w:val="24"/>
          <w:szCs w:val="24"/>
        </w:rPr>
        <w:tab/>
      </w:r>
      <w:r w:rsidRPr="00894C22">
        <w:rPr>
          <w:rFonts w:ascii="Century" w:hAnsi="Century"/>
          <w:b/>
          <w:bCs/>
          <w:sz w:val="24"/>
          <w:szCs w:val="24"/>
        </w:rPr>
        <w:tab/>
        <w:t xml:space="preserve">    </w:t>
      </w:r>
      <w:r w:rsidRPr="00894C22">
        <w:rPr>
          <w:rFonts w:ascii="Century" w:hAnsi="Century"/>
          <w:b/>
          <w:bCs/>
          <w:sz w:val="24"/>
          <w:szCs w:val="24"/>
        </w:rPr>
        <w:tab/>
        <w:t xml:space="preserve">    Микола ЛУПІЙ</w:t>
      </w:r>
    </w:p>
    <w:sectPr w:rsidR="00F426CA" w:rsidRPr="00894C22" w:rsidSect="00B93A32">
      <w:headerReference w:type="default" r:id="rId9"/>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8F6F32" w14:textId="77777777" w:rsidR="005A2F75" w:rsidRDefault="005A2F75" w:rsidP="002E1CCB">
      <w:pPr>
        <w:spacing w:after="0" w:line="240" w:lineRule="auto"/>
      </w:pPr>
      <w:r>
        <w:separator/>
      </w:r>
    </w:p>
  </w:endnote>
  <w:endnote w:type="continuationSeparator" w:id="0">
    <w:p w14:paraId="25709BC0" w14:textId="77777777" w:rsidR="005A2F75" w:rsidRDefault="005A2F75" w:rsidP="002E1C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02B656" w14:textId="77777777" w:rsidR="005A2F75" w:rsidRDefault="005A2F75" w:rsidP="002E1CCB">
      <w:pPr>
        <w:spacing w:after="0" w:line="240" w:lineRule="auto"/>
      </w:pPr>
      <w:r>
        <w:separator/>
      </w:r>
    </w:p>
  </w:footnote>
  <w:footnote w:type="continuationSeparator" w:id="0">
    <w:p w14:paraId="734CEDEE" w14:textId="77777777" w:rsidR="005A2F75" w:rsidRDefault="005A2F75" w:rsidP="002E1C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6E29A" w14:textId="77777777" w:rsidR="00B20BFE" w:rsidRDefault="00542DBC" w:rsidP="00B20BFE">
    <w:pPr>
      <w:pBdr>
        <w:top w:val="nil"/>
        <w:left w:val="nil"/>
        <w:bottom w:val="nil"/>
        <w:right w:val="nil"/>
        <w:between w:val="nil"/>
      </w:pBdr>
      <w:tabs>
        <w:tab w:val="center" w:pos="4819"/>
        <w:tab w:val="right" w:pos="9639"/>
      </w:tabs>
      <w:spacing w:after="0" w:line="240" w:lineRule="auto"/>
      <w:jc w:val="center"/>
      <w:rPr>
        <w:color w:val="000000"/>
      </w:rPr>
    </w:pPr>
    <w:r>
      <w:rPr>
        <w:color w:val="000000"/>
      </w:rPr>
      <w:fldChar w:fldCharType="begin"/>
    </w:r>
    <w:r w:rsidR="00B20BFE">
      <w:rPr>
        <w:color w:val="000000"/>
      </w:rPr>
      <w:instrText>PAGE</w:instrText>
    </w:r>
    <w:r>
      <w:rPr>
        <w:color w:val="000000"/>
      </w:rPr>
      <w:fldChar w:fldCharType="separate"/>
    </w:r>
    <w:r w:rsidR="00764B9B">
      <w:rPr>
        <w:noProof/>
        <w:color w:val="000000"/>
      </w:rPr>
      <w:t>4</w:t>
    </w:r>
    <w:r>
      <w:rPr>
        <w:color w:val="00000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439D6"/>
    <w:multiLevelType w:val="multilevel"/>
    <w:tmpl w:val="2A160CDA"/>
    <w:lvl w:ilvl="0">
      <w:start w:val="1"/>
      <w:numFmt w:val="bullet"/>
      <w:lvlText w:val="●"/>
      <w:lvlJc w:val="left"/>
      <w:pPr>
        <w:ind w:left="425"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6F476E4"/>
    <w:multiLevelType w:val="multilevel"/>
    <w:tmpl w:val="CFE2AF94"/>
    <w:lvl w:ilvl="0">
      <w:start w:val="1"/>
      <w:numFmt w:val="bullet"/>
      <w:lvlText w:val="●"/>
      <w:lvlJc w:val="left"/>
      <w:pPr>
        <w:ind w:left="425"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D9425EC"/>
    <w:multiLevelType w:val="multilevel"/>
    <w:tmpl w:val="13723C7C"/>
    <w:lvl w:ilvl="0">
      <w:start w:val="1"/>
      <w:numFmt w:val="decimal"/>
      <w:lvlText w:val="%1."/>
      <w:lvlJc w:val="left"/>
      <w:pPr>
        <w:ind w:left="735" w:hanging="360"/>
      </w:pPr>
      <w:rPr>
        <w:rFonts w:hint="default"/>
      </w:rPr>
    </w:lvl>
    <w:lvl w:ilvl="1">
      <w:start w:val="1"/>
      <w:numFmt w:val="decimal"/>
      <w:isLgl/>
      <w:lvlText w:val="%1.%2."/>
      <w:lvlJc w:val="left"/>
      <w:pPr>
        <w:ind w:left="1095" w:hanging="720"/>
      </w:pPr>
      <w:rPr>
        <w:rFonts w:hint="default"/>
      </w:rPr>
    </w:lvl>
    <w:lvl w:ilvl="2">
      <w:start w:val="1"/>
      <w:numFmt w:val="decimal"/>
      <w:isLgl/>
      <w:lvlText w:val="%1.%2.%3."/>
      <w:lvlJc w:val="left"/>
      <w:pPr>
        <w:ind w:left="1095" w:hanging="720"/>
      </w:pPr>
      <w:rPr>
        <w:rFonts w:hint="default"/>
      </w:rPr>
    </w:lvl>
    <w:lvl w:ilvl="3">
      <w:start w:val="1"/>
      <w:numFmt w:val="decimal"/>
      <w:isLgl/>
      <w:lvlText w:val="%1.%2.%3.%4."/>
      <w:lvlJc w:val="left"/>
      <w:pPr>
        <w:ind w:left="1455" w:hanging="1080"/>
      </w:pPr>
      <w:rPr>
        <w:rFonts w:hint="default"/>
      </w:rPr>
    </w:lvl>
    <w:lvl w:ilvl="4">
      <w:start w:val="1"/>
      <w:numFmt w:val="decimal"/>
      <w:isLgl/>
      <w:lvlText w:val="%1.%2.%3.%4.%5."/>
      <w:lvlJc w:val="left"/>
      <w:pPr>
        <w:ind w:left="1455" w:hanging="1080"/>
      </w:pPr>
      <w:rPr>
        <w:rFonts w:hint="default"/>
      </w:rPr>
    </w:lvl>
    <w:lvl w:ilvl="5">
      <w:start w:val="1"/>
      <w:numFmt w:val="decimal"/>
      <w:isLgl/>
      <w:lvlText w:val="%1.%2.%3.%4.%5.%6."/>
      <w:lvlJc w:val="left"/>
      <w:pPr>
        <w:ind w:left="1815" w:hanging="1440"/>
      </w:pPr>
      <w:rPr>
        <w:rFonts w:hint="default"/>
      </w:rPr>
    </w:lvl>
    <w:lvl w:ilvl="6">
      <w:start w:val="1"/>
      <w:numFmt w:val="decimal"/>
      <w:isLgl/>
      <w:lvlText w:val="%1.%2.%3.%4.%5.%6.%7."/>
      <w:lvlJc w:val="left"/>
      <w:pPr>
        <w:ind w:left="2175" w:hanging="1800"/>
      </w:pPr>
      <w:rPr>
        <w:rFonts w:hint="default"/>
      </w:rPr>
    </w:lvl>
    <w:lvl w:ilvl="7">
      <w:start w:val="1"/>
      <w:numFmt w:val="decimal"/>
      <w:isLgl/>
      <w:lvlText w:val="%1.%2.%3.%4.%5.%6.%7.%8."/>
      <w:lvlJc w:val="left"/>
      <w:pPr>
        <w:ind w:left="2175" w:hanging="1800"/>
      </w:pPr>
      <w:rPr>
        <w:rFonts w:hint="default"/>
      </w:rPr>
    </w:lvl>
    <w:lvl w:ilvl="8">
      <w:start w:val="1"/>
      <w:numFmt w:val="decimal"/>
      <w:isLgl/>
      <w:lvlText w:val="%1.%2.%3.%4.%5.%6.%7.%8.%9."/>
      <w:lvlJc w:val="left"/>
      <w:pPr>
        <w:ind w:left="2535" w:hanging="2160"/>
      </w:pPr>
      <w:rPr>
        <w:rFonts w:hint="default"/>
      </w:rPr>
    </w:lvl>
  </w:abstractNum>
  <w:abstractNum w:abstractNumId="3" w15:restartNumberingAfterBreak="0">
    <w:nsid w:val="0FFF6646"/>
    <w:multiLevelType w:val="hybridMultilevel"/>
    <w:tmpl w:val="74626B58"/>
    <w:lvl w:ilvl="0" w:tplc="DF5A0DD8">
      <w:start w:val="3"/>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15:restartNumberingAfterBreak="0">
    <w:nsid w:val="206B4E82"/>
    <w:multiLevelType w:val="multilevel"/>
    <w:tmpl w:val="410484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34D075A"/>
    <w:multiLevelType w:val="multilevel"/>
    <w:tmpl w:val="842855C0"/>
    <w:lvl w:ilvl="0">
      <w:start w:val="1"/>
      <w:numFmt w:val="bullet"/>
      <w:lvlText w:val="●"/>
      <w:lvlJc w:val="left"/>
      <w:pPr>
        <w:ind w:left="425"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4661D3D"/>
    <w:multiLevelType w:val="multilevel"/>
    <w:tmpl w:val="C53ACD96"/>
    <w:lvl w:ilvl="0">
      <w:start w:val="1"/>
      <w:numFmt w:val="bullet"/>
      <w:lvlText w:val="●"/>
      <w:lvlJc w:val="left"/>
      <w:pPr>
        <w:ind w:left="425"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8414944"/>
    <w:multiLevelType w:val="multilevel"/>
    <w:tmpl w:val="F66650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C205351"/>
    <w:multiLevelType w:val="multilevel"/>
    <w:tmpl w:val="31E484A4"/>
    <w:lvl w:ilvl="0">
      <w:start w:val="1"/>
      <w:numFmt w:val="decimal"/>
      <w:lvlText w:val="%1"/>
      <w:lvlJc w:val="left"/>
      <w:pPr>
        <w:ind w:left="645" w:hanging="645"/>
      </w:pPr>
      <w:rPr>
        <w:rFonts w:hint="default"/>
      </w:rPr>
    </w:lvl>
    <w:lvl w:ilvl="1">
      <w:start w:val="1"/>
      <w:numFmt w:val="decimal"/>
      <w:lvlText w:val="%1.%2"/>
      <w:lvlJc w:val="left"/>
      <w:pPr>
        <w:ind w:left="1192" w:hanging="645"/>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721" w:hanging="108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4175" w:hanging="144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629" w:hanging="1800"/>
      </w:pPr>
      <w:rPr>
        <w:rFonts w:hint="default"/>
      </w:rPr>
    </w:lvl>
    <w:lvl w:ilvl="8">
      <w:start w:val="1"/>
      <w:numFmt w:val="decimal"/>
      <w:lvlText w:val="%1.%2.%3.%4.%5.%6.%7.%8.%9"/>
      <w:lvlJc w:val="left"/>
      <w:pPr>
        <w:ind w:left="6536" w:hanging="2160"/>
      </w:pPr>
      <w:rPr>
        <w:rFonts w:hint="default"/>
      </w:rPr>
    </w:lvl>
  </w:abstractNum>
  <w:abstractNum w:abstractNumId="9" w15:restartNumberingAfterBreak="0">
    <w:nsid w:val="41FA47A9"/>
    <w:multiLevelType w:val="multilevel"/>
    <w:tmpl w:val="C62C0E68"/>
    <w:lvl w:ilvl="0">
      <w:start w:val="1"/>
      <w:numFmt w:val="bullet"/>
      <w:lvlText w:val="●"/>
      <w:lvlJc w:val="left"/>
      <w:pPr>
        <w:ind w:left="425"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73328D1"/>
    <w:multiLevelType w:val="multilevel"/>
    <w:tmpl w:val="3F18C65C"/>
    <w:lvl w:ilvl="0">
      <w:start w:val="1"/>
      <w:numFmt w:val="bullet"/>
      <w:pStyle w:val="1"/>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DA0476B"/>
    <w:multiLevelType w:val="multilevel"/>
    <w:tmpl w:val="286069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56DA26FC"/>
    <w:multiLevelType w:val="multilevel"/>
    <w:tmpl w:val="AB22E02A"/>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575F1746"/>
    <w:multiLevelType w:val="hybridMultilevel"/>
    <w:tmpl w:val="EDBCE0D2"/>
    <w:lvl w:ilvl="0" w:tplc="23CCB804">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15:restartNumberingAfterBreak="0">
    <w:nsid w:val="5C920E1D"/>
    <w:multiLevelType w:val="hybridMultilevel"/>
    <w:tmpl w:val="27A0735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26B7032"/>
    <w:multiLevelType w:val="hybridMultilevel"/>
    <w:tmpl w:val="3C98190E"/>
    <w:lvl w:ilvl="0" w:tplc="28407B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15:restartNumberingAfterBreak="0">
    <w:nsid w:val="71397353"/>
    <w:multiLevelType w:val="multilevel"/>
    <w:tmpl w:val="27FE7EE8"/>
    <w:lvl w:ilvl="0">
      <w:start w:val="1"/>
      <w:numFmt w:val="bullet"/>
      <w:lvlText w:val="●"/>
      <w:lvlJc w:val="left"/>
      <w:pPr>
        <w:ind w:left="425"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7BE26C5B"/>
    <w:multiLevelType w:val="hybridMultilevel"/>
    <w:tmpl w:val="2C62F35C"/>
    <w:lvl w:ilvl="0" w:tplc="139CA812">
      <w:start w:val="1"/>
      <w:numFmt w:val="bullet"/>
      <w:lvlText w:val="-"/>
      <w:lvlJc w:val="left"/>
      <w:pPr>
        <w:ind w:left="720" w:hanging="360"/>
      </w:pPr>
      <w:rPr>
        <w:rFonts w:ascii="Calibri" w:eastAsia="Times New Roman"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747263342">
    <w:abstractNumId w:val="12"/>
  </w:num>
  <w:num w:numId="2" w16cid:durableId="856887019">
    <w:abstractNumId w:val="2"/>
  </w:num>
  <w:num w:numId="3" w16cid:durableId="830952287">
    <w:abstractNumId w:val="13"/>
  </w:num>
  <w:num w:numId="4" w16cid:durableId="322926846">
    <w:abstractNumId w:val="8"/>
  </w:num>
  <w:num w:numId="5" w16cid:durableId="1806004820">
    <w:abstractNumId w:val="17"/>
  </w:num>
  <w:num w:numId="6" w16cid:durableId="2099210458">
    <w:abstractNumId w:val="3"/>
  </w:num>
  <w:num w:numId="7" w16cid:durableId="1309897335">
    <w:abstractNumId w:val="15"/>
  </w:num>
  <w:num w:numId="8" w16cid:durableId="1626229352">
    <w:abstractNumId w:val="6"/>
  </w:num>
  <w:num w:numId="9" w16cid:durableId="312955718">
    <w:abstractNumId w:val="10"/>
  </w:num>
  <w:num w:numId="10" w16cid:durableId="1643385350">
    <w:abstractNumId w:val="9"/>
  </w:num>
  <w:num w:numId="11" w16cid:durableId="1201820296">
    <w:abstractNumId w:val="4"/>
  </w:num>
  <w:num w:numId="12" w16cid:durableId="602341395">
    <w:abstractNumId w:val="11"/>
  </w:num>
  <w:num w:numId="13" w16cid:durableId="1005130000">
    <w:abstractNumId w:val="0"/>
  </w:num>
  <w:num w:numId="14" w16cid:durableId="226839050">
    <w:abstractNumId w:val="7"/>
  </w:num>
  <w:num w:numId="15" w16cid:durableId="917329249">
    <w:abstractNumId w:val="5"/>
  </w:num>
  <w:num w:numId="16" w16cid:durableId="731658000">
    <w:abstractNumId w:val="1"/>
  </w:num>
  <w:num w:numId="17" w16cid:durableId="2133748816">
    <w:abstractNumId w:val="16"/>
  </w:num>
  <w:num w:numId="18" w16cid:durableId="193759390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6CA"/>
    <w:rsid w:val="00011D6F"/>
    <w:rsid w:val="00033FB1"/>
    <w:rsid w:val="00052DF8"/>
    <w:rsid w:val="0007244B"/>
    <w:rsid w:val="000A0D02"/>
    <w:rsid w:val="000A1075"/>
    <w:rsid w:val="000B7D3C"/>
    <w:rsid w:val="000C778D"/>
    <w:rsid w:val="000C7A4F"/>
    <w:rsid w:val="000E1E20"/>
    <w:rsid w:val="001440FD"/>
    <w:rsid w:val="001647FC"/>
    <w:rsid w:val="001C56D3"/>
    <w:rsid w:val="001E5A91"/>
    <w:rsid w:val="00200FED"/>
    <w:rsid w:val="00213F71"/>
    <w:rsid w:val="00240B55"/>
    <w:rsid w:val="00262190"/>
    <w:rsid w:val="002649FD"/>
    <w:rsid w:val="00280126"/>
    <w:rsid w:val="002B6F33"/>
    <w:rsid w:val="002C4A7E"/>
    <w:rsid w:val="002E1CCB"/>
    <w:rsid w:val="00306F0F"/>
    <w:rsid w:val="003633F4"/>
    <w:rsid w:val="003B52C5"/>
    <w:rsid w:val="003C030F"/>
    <w:rsid w:val="003D447B"/>
    <w:rsid w:val="003D462E"/>
    <w:rsid w:val="003D6F32"/>
    <w:rsid w:val="004D0687"/>
    <w:rsid w:val="004F76A1"/>
    <w:rsid w:val="00524637"/>
    <w:rsid w:val="00542DBC"/>
    <w:rsid w:val="00581E21"/>
    <w:rsid w:val="005853ED"/>
    <w:rsid w:val="005A2F75"/>
    <w:rsid w:val="005A743A"/>
    <w:rsid w:val="005D74EC"/>
    <w:rsid w:val="005E0409"/>
    <w:rsid w:val="006339CC"/>
    <w:rsid w:val="00643C1D"/>
    <w:rsid w:val="00697130"/>
    <w:rsid w:val="00697958"/>
    <w:rsid w:val="006E1055"/>
    <w:rsid w:val="006E7EF9"/>
    <w:rsid w:val="006F6748"/>
    <w:rsid w:val="0071163A"/>
    <w:rsid w:val="00723899"/>
    <w:rsid w:val="00737F07"/>
    <w:rsid w:val="00755053"/>
    <w:rsid w:val="00764B9B"/>
    <w:rsid w:val="0078686B"/>
    <w:rsid w:val="007A56E2"/>
    <w:rsid w:val="007C2506"/>
    <w:rsid w:val="007C77F6"/>
    <w:rsid w:val="007D4A9D"/>
    <w:rsid w:val="007E3B0D"/>
    <w:rsid w:val="007F5146"/>
    <w:rsid w:val="00823F42"/>
    <w:rsid w:val="00853B2C"/>
    <w:rsid w:val="008574CB"/>
    <w:rsid w:val="00894C22"/>
    <w:rsid w:val="008E7F00"/>
    <w:rsid w:val="00914244"/>
    <w:rsid w:val="00932738"/>
    <w:rsid w:val="009547AB"/>
    <w:rsid w:val="0095719E"/>
    <w:rsid w:val="009F200B"/>
    <w:rsid w:val="00A55831"/>
    <w:rsid w:val="00A834E6"/>
    <w:rsid w:val="00A948E8"/>
    <w:rsid w:val="00AD0428"/>
    <w:rsid w:val="00B20BFE"/>
    <w:rsid w:val="00B47F3F"/>
    <w:rsid w:val="00B6279B"/>
    <w:rsid w:val="00B91C8C"/>
    <w:rsid w:val="00B93A32"/>
    <w:rsid w:val="00BC0D96"/>
    <w:rsid w:val="00BD6B26"/>
    <w:rsid w:val="00C02F7A"/>
    <w:rsid w:val="00C040D4"/>
    <w:rsid w:val="00C22D60"/>
    <w:rsid w:val="00C2345B"/>
    <w:rsid w:val="00C40020"/>
    <w:rsid w:val="00C616FC"/>
    <w:rsid w:val="00CD5982"/>
    <w:rsid w:val="00D56A7E"/>
    <w:rsid w:val="00D66AFD"/>
    <w:rsid w:val="00D73105"/>
    <w:rsid w:val="00D77FD1"/>
    <w:rsid w:val="00D94A1C"/>
    <w:rsid w:val="00D973AA"/>
    <w:rsid w:val="00DE49EC"/>
    <w:rsid w:val="00DF01E0"/>
    <w:rsid w:val="00E1014F"/>
    <w:rsid w:val="00E73E37"/>
    <w:rsid w:val="00F04695"/>
    <w:rsid w:val="00F35CE1"/>
    <w:rsid w:val="00F426CA"/>
    <w:rsid w:val="00F62F2A"/>
    <w:rsid w:val="00F8031D"/>
    <w:rsid w:val="00F84670"/>
    <w:rsid w:val="00F91853"/>
    <w:rsid w:val="00FB0B0C"/>
    <w:rsid w:val="00FF521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8908E"/>
  <w15:docId w15:val="{F505BF8A-947A-4212-BF11-13EDD80F4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26CA"/>
    <w:rPr>
      <w:rFonts w:ascii="Calibri" w:eastAsia="Times New Roman" w:hAnsi="Calibri" w:cs="Times New Roman"/>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426CA"/>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F426CA"/>
    <w:rPr>
      <w:rFonts w:ascii="Tahoma" w:eastAsia="Times New Roman" w:hAnsi="Tahoma" w:cs="Tahoma"/>
      <w:sz w:val="16"/>
      <w:szCs w:val="16"/>
      <w:lang w:eastAsia="uk-UA"/>
    </w:rPr>
  </w:style>
  <w:style w:type="paragraph" w:styleId="a5">
    <w:name w:val="List Paragraph"/>
    <w:basedOn w:val="a"/>
    <w:uiPriority w:val="34"/>
    <w:qFormat/>
    <w:rsid w:val="00C22D60"/>
    <w:pPr>
      <w:spacing w:after="0" w:line="240" w:lineRule="auto"/>
      <w:ind w:left="720"/>
      <w:contextualSpacing/>
    </w:pPr>
    <w:rPr>
      <w:rFonts w:ascii="Times New Roman" w:hAnsi="Times New Roman"/>
      <w:sz w:val="24"/>
      <w:szCs w:val="24"/>
      <w:lang w:val="ru-RU" w:eastAsia="ru-RU"/>
    </w:rPr>
  </w:style>
  <w:style w:type="table" w:styleId="a6">
    <w:name w:val="Table Grid"/>
    <w:basedOn w:val="a1"/>
    <w:rsid w:val="000C77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
    <w:name w:val="toc 1"/>
    <w:basedOn w:val="a"/>
    <w:next w:val="a"/>
    <w:autoRedefine/>
    <w:uiPriority w:val="39"/>
    <w:rsid w:val="00262190"/>
    <w:pPr>
      <w:numPr>
        <w:numId w:val="9"/>
      </w:numPr>
      <w:tabs>
        <w:tab w:val="left" w:pos="851"/>
        <w:tab w:val="right" w:leader="dot" w:pos="9356"/>
      </w:tabs>
      <w:spacing w:after="0"/>
      <w:ind w:left="0" w:firstLine="284"/>
    </w:pPr>
    <w:rPr>
      <w:rFonts w:ascii="Times New Roman" w:hAnsi="Times New Roman" w:cs="Calibri"/>
      <w:sz w:val="20"/>
      <w:szCs w:val="20"/>
      <w:lang w:val="ru-RU" w:eastAsia="ru-RU"/>
    </w:rPr>
  </w:style>
  <w:style w:type="paragraph" w:customStyle="1" w:styleId="HTML1">
    <w:name w:val="Стандартний HTML1"/>
    <w:basedOn w:val="a"/>
    <w:rsid w:val="00262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kern w:val="1"/>
      <w:sz w:val="20"/>
      <w:szCs w:val="20"/>
      <w:lang w:eastAsia="ar-SA"/>
    </w:rPr>
  </w:style>
  <w:style w:type="table" w:customStyle="1" w:styleId="10">
    <w:name w:val="Сітка таблиці1"/>
    <w:basedOn w:val="a1"/>
    <w:next w:val="a6"/>
    <w:rsid w:val="00262190"/>
    <w:pPr>
      <w:widowControl w:val="0"/>
      <w:suppressAutoHyphens/>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8548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void(0);"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14</Pages>
  <Words>17310</Words>
  <Characters>9868</Characters>
  <Application>Microsoft Office Word</Application>
  <DocSecurity>0</DocSecurity>
  <Lines>82</Lines>
  <Paragraphs>54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27124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 Strus</dc:creator>
  <cp:lastModifiedBy>Secretary</cp:lastModifiedBy>
  <cp:revision>6</cp:revision>
  <cp:lastPrinted>2023-01-27T07:20:00Z</cp:lastPrinted>
  <dcterms:created xsi:type="dcterms:W3CDTF">2023-10-18T10:28:00Z</dcterms:created>
  <dcterms:modified xsi:type="dcterms:W3CDTF">2023-10-18T10:34:00Z</dcterms:modified>
</cp:coreProperties>
</file>